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51A" w:rsidRPr="00B1291F" w:rsidRDefault="0016751A" w:rsidP="0016751A">
      <w:pPr>
        <w:pStyle w:val="Header"/>
        <w:tabs>
          <w:tab w:val="left" w:pos="8364"/>
        </w:tabs>
        <w:rPr>
          <w:bCs/>
          <w:color w:val="000000" w:themeColor="text1"/>
          <w:sz w:val="24"/>
        </w:rPr>
      </w:pPr>
      <w:r w:rsidRPr="0016751A">
        <w:rPr>
          <w:bCs/>
          <w:sz w:val="24"/>
        </w:rPr>
        <w:t>3GPP TSG RAN WG1 Meeting #</w:t>
      </w:r>
      <w:r w:rsidRPr="0016751A">
        <w:rPr>
          <w:rFonts w:hint="eastAsia"/>
          <w:bCs/>
          <w:sz w:val="24"/>
        </w:rPr>
        <w:t>84bis</w:t>
      </w:r>
      <w:r w:rsidRPr="0016751A">
        <w:rPr>
          <w:rFonts w:hint="eastAsia"/>
          <w:bCs/>
          <w:sz w:val="24"/>
        </w:rPr>
        <w:tab/>
      </w:r>
      <w:r w:rsidRPr="0016751A">
        <w:rPr>
          <w:bCs/>
          <w:sz w:val="24"/>
        </w:rPr>
        <w:t>R1-</w:t>
      </w:r>
      <w:r w:rsidR="00A83E72" w:rsidRPr="00B1291F">
        <w:rPr>
          <w:bCs/>
          <w:color w:val="000000" w:themeColor="text1"/>
          <w:sz w:val="24"/>
        </w:rPr>
        <w:t>1</w:t>
      </w:r>
      <w:r w:rsidR="00A83E72" w:rsidRPr="00B1291F">
        <w:rPr>
          <w:rFonts w:hint="eastAsia"/>
          <w:bCs/>
          <w:color w:val="000000" w:themeColor="text1"/>
          <w:sz w:val="24"/>
        </w:rPr>
        <w:t>6</w:t>
      </w:r>
      <w:r w:rsidR="00A83E72" w:rsidRPr="00B1291F">
        <w:rPr>
          <w:bCs/>
          <w:color w:val="000000" w:themeColor="text1"/>
          <w:sz w:val="24"/>
        </w:rPr>
        <w:t>3</w:t>
      </w:r>
      <w:r w:rsidR="00B1291F" w:rsidRPr="00B1291F">
        <w:rPr>
          <w:bCs/>
          <w:color w:val="000000" w:themeColor="text1"/>
          <w:sz w:val="24"/>
        </w:rPr>
        <w:t>939</w:t>
      </w:r>
    </w:p>
    <w:p w:rsidR="0016751A" w:rsidRPr="0016751A" w:rsidRDefault="0016751A" w:rsidP="0016751A">
      <w:pPr>
        <w:pStyle w:val="Header"/>
        <w:rPr>
          <w:bCs/>
          <w:sz w:val="24"/>
        </w:rPr>
      </w:pPr>
      <w:r w:rsidRPr="0016751A">
        <w:rPr>
          <w:rFonts w:hint="eastAsia"/>
          <w:bCs/>
          <w:sz w:val="24"/>
        </w:rPr>
        <w:t>Busan</w:t>
      </w:r>
      <w:r w:rsidRPr="0016751A">
        <w:rPr>
          <w:bCs/>
          <w:sz w:val="24"/>
        </w:rPr>
        <w:t>,</w:t>
      </w:r>
      <w:r w:rsidRPr="0016751A">
        <w:rPr>
          <w:rFonts w:hint="eastAsia"/>
          <w:bCs/>
          <w:sz w:val="24"/>
        </w:rPr>
        <w:t xml:space="preserve"> Korea</w:t>
      </w:r>
      <w:r>
        <w:rPr>
          <w:bCs/>
          <w:sz w:val="24"/>
        </w:rPr>
        <w:t xml:space="preserve">, </w:t>
      </w:r>
      <w:r w:rsidRPr="0016751A">
        <w:rPr>
          <w:rFonts w:hint="eastAsia"/>
          <w:bCs/>
          <w:sz w:val="24"/>
        </w:rPr>
        <w:t>11</w:t>
      </w:r>
      <w:r w:rsidRPr="0016751A">
        <w:rPr>
          <w:rFonts w:hint="eastAsia"/>
          <w:bCs/>
          <w:sz w:val="24"/>
          <w:vertAlign w:val="superscript"/>
        </w:rPr>
        <w:t>th</w:t>
      </w:r>
      <w:r w:rsidRPr="0016751A">
        <w:rPr>
          <w:rFonts w:hint="eastAsia"/>
          <w:bCs/>
          <w:sz w:val="24"/>
        </w:rPr>
        <w:t xml:space="preserve"> </w:t>
      </w:r>
      <w:r w:rsidRPr="0016751A">
        <w:rPr>
          <w:bCs/>
          <w:sz w:val="24"/>
        </w:rPr>
        <w:t xml:space="preserve">- </w:t>
      </w:r>
      <w:r w:rsidRPr="0016751A">
        <w:rPr>
          <w:rFonts w:hint="eastAsia"/>
          <w:bCs/>
          <w:sz w:val="24"/>
        </w:rPr>
        <w:t>15</w:t>
      </w:r>
      <w:r w:rsidRPr="0016751A">
        <w:rPr>
          <w:rFonts w:hint="eastAsia"/>
          <w:bCs/>
          <w:sz w:val="24"/>
          <w:vertAlign w:val="superscript"/>
        </w:rPr>
        <w:t>th</w:t>
      </w:r>
      <w:r w:rsidRPr="0016751A">
        <w:rPr>
          <w:rFonts w:hint="eastAsia"/>
          <w:bCs/>
          <w:sz w:val="24"/>
        </w:rPr>
        <w:t xml:space="preserve"> April</w:t>
      </w:r>
      <w:r w:rsidRPr="0016751A">
        <w:rPr>
          <w:bCs/>
          <w:sz w:val="24"/>
        </w:rPr>
        <w:t xml:space="preserve"> 201</w:t>
      </w:r>
      <w:r w:rsidRPr="0016751A">
        <w:rPr>
          <w:rFonts w:hint="eastAsia"/>
          <w:bCs/>
          <w:sz w:val="24"/>
        </w:rPr>
        <w:t>6</w:t>
      </w:r>
    </w:p>
    <w:p w:rsidR="00787640" w:rsidRPr="007B7496" w:rsidRDefault="00787640" w:rsidP="00787640">
      <w:pPr>
        <w:pStyle w:val="Header"/>
        <w:rPr>
          <w:bCs/>
          <w:noProof w:val="0"/>
          <w:sz w:val="24"/>
          <w:lang w:val="en-GB" w:eastAsia="ja-JP"/>
        </w:rPr>
      </w:pPr>
    </w:p>
    <w:p w:rsidR="00787640" w:rsidRPr="007B7496" w:rsidRDefault="00787640" w:rsidP="00787640">
      <w:pPr>
        <w:pStyle w:val="CRCoverPage"/>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8613A2">
        <w:rPr>
          <w:rFonts w:cs="Arial"/>
          <w:b/>
          <w:bCs/>
          <w:sz w:val="24"/>
        </w:rPr>
        <w:t>7.</w:t>
      </w:r>
      <w:r w:rsidR="0016751A">
        <w:rPr>
          <w:rFonts w:cs="Arial"/>
          <w:b/>
          <w:bCs/>
          <w:sz w:val="24"/>
        </w:rPr>
        <w:t>3.</w:t>
      </w:r>
      <w:r w:rsidR="006F5DB2">
        <w:rPr>
          <w:rFonts w:cs="Arial"/>
          <w:b/>
          <w:bCs/>
          <w:sz w:val="24"/>
        </w:rPr>
        <w:t>5.1</w:t>
      </w:r>
    </w:p>
    <w:p w:rsidR="00787640" w:rsidRPr="00F174DB" w:rsidRDefault="00787640" w:rsidP="0078764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0" w:name="OLE_LINK1"/>
      <w:bookmarkStart w:id="1" w:name="OLE_LINK2"/>
      <w:r w:rsidRPr="00F174DB">
        <w:rPr>
          <w:rFonts w:ascii="Arial" w:hAnsi="Arial" w:cs="Arial"/>
          <w:b/>
          <w:bCs/>
          <w:sz w:val="24"/>
        </w:rPr>
        <w:t>N</w:t>
      </w:r>
      <w:r>
        <w:rPr>
          <w:rFonts w:ascii="Arial" w:hAnsi="Arial" w:cs="Arial"/>
          <w:b/>
          <w:bCs/>
          <w:sz w:val="24"/>
        </w:rPr>
        <w:t>okia</w:t>
      </w:r>
      <w:bookmarkEnd w:id="0"/>
      <w:bookmarkEnd w:id="1"/>
      <w:r w:rsidR="00FF26A7">
        <w:rPr>
          <w:rFonts w:ascii="Arial" w:hAnsi="Arial" w:cs="Arial"/>
          <w:b/>
          <w:bCs/>
          <w:sz w:val="24"/>
        </w:rPr>
        <w:t xml:space="preserve">, </w:t>
      </w:r>
      <w:r w:rsidR="002A39F3">
        <w:rPr>
          <w:rFonts w:ascii="Arial" w:hAnsi="Arial" w:cs="Arial"/>
          <w:b/>
          <w:bCs/>
          <w:sz w:val="24"/>
        </w:rPr>
        <w:t>Alcatel-Lucent Shanghai Bell</w:t>
      </w:r>
      <w:r w:rsidR="00453F4D">
        <w:rPr>
          <w:rFonts w:ascii="Arial" w:hAnsi="Arial" w:cs="Arial"/>
          <w:b/>
          <w:bCs/>
          <w:sz w:val="24"/>
        </w:rPr>
        <w:t xml:space="preserve">, </w:t>
      </w:r>
      <w:r w:rsidR="00FD04CC">
        <w:rPr>
          <w:rFonts w:ascii="Arial" w:hAnsi="Arial" w:cs="Arial"/>
          <w:b/>
          <w:bCs/>
          <w:sz w:val="24"/>
        </w:rPr>
        <w:t>Ericsson</w:t>
      </w:r>
      <w:r w:rsidR="00C63F6D">
        <w:rPr>
          <w:rFonts w:ascii="Arial" w:hAnsi="Arial" w:cs="Arial"/>
          <w:b/>
          <w:bCs/>
          <w:sz w:val="24"/>
        </w:rPr>
        <w:t xml:space="preserve">, </w:t>
      </w:r>
      <w:proofErr w:type="spellStart"/>
      <w:r w:rsidR="002051A4" w:rsidRPr="002051A4">
        <w:rPr>
          <w:rFonts w:ascii="Arial" w:hAnsi="Arial" w:cs="Arial"/>
          <w:b/>
          <w:bCs/>
          <w:sz w:val="24"/>
        </w:rPr>
        <w:t>Fraunhofer</w:t>
      </w:r>
      <w:proofErr w:type="spellEnd"/>
      <w:r w:rsidR="002051A4" w:rsidRPr="002051A4">
        <w:rPr>
          <w:rFonts w:ascii="Arial" w:hAnsi="Arial" w:cs="Arial"/>
          <w:b/>
          <w:bCs/>
          <w:sz w:val="24"/>
        </w:rPr>
        <w:t xml:space="preserve"> IIS</w:t>
      </w:r>
      <w:r w:rsidR="00D35705">
        <w:rPr>
          <w:rFonts w:ascii="Arial" w:hAnsi="Arial" w:cs="Arial"/>
          <w:b/>
          <w:bCs/>
          <w:sz w:val="24"/>
        </w:rPr>
        <w:t>, Qualcomm</w:t>
      </w:r>
    </w:p>
    <w:p w:rsidR="00787640" w:rsidRPr="00F174DB" w:rsidRDefault="00787640" w:rsidP="00787640">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FD04CC">
        <w:rPr>
          <w:rFonts w:ascii="Arial" w:hAnsi="Arial" w:cs="Arial"/>
          <w:b/>
          <w:bCs/>
          <w:sz w:val="24"/>
        </w:rPr>
        <w:t xml:space="preserve">Summary of </w:t>
      </w:r>
      <w:r w:rsidR="00047508">
        <w:rPr>
          <w:rFonts w:ascii="Arial" w:hAnsi="Arial" w:cs="Arial"/>
          <w:b/>
          <w:bCs/>
          <w:sz w:val="24"/>
        </w:rPr>
        <w:t xml:space="preserve">offline discussions on </w:t>
      </w:r>
      <w:proofErr w:type="spellStart"/>
      <w:r w:rsidR="00FD04CC">
        <w:rPr>
          <w:rFonts w:ascii="Arial" w:hAnsi="Arial" w:cs="Arial"/>
          <w:b/>
          <w:bCs/>
          <w:sz w:val="24"/>
        </w:rPr>
        <w:t>eMBMS</w:t>
      </w:r>
      <w:proofErr w:type="spellEnd"/>
      <w:r w:rsidR="00FD04CC">
        <w:rPr>
          <w:rFonts w:ascii="Arial" w:hAnsi="Arial" w:cs="Arial"/>
          <w:b/>
          <w:bCs/>
          <w:sz w:val="24"/>
        </w:rPr>
        <w:t xml:space="preserve"> simulation considerations </w:t>
      </w:r>
    </w:p>
    <w:p w:rsidR="0034111C" w:rsidRDefault="00787640"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sdt>
      <w:sdtPr>
        <w:rPr>
          <w:rFonts w:ascii="Times New Roman" w:eastAsia="SimSun" w:hAnsi="Times New Roman" w:cs="Times New Roman"/>
          <w:b w:val="0"/>
          <w:bCs w:val="0"/>
          <w:color w:val="auto"/>
          <w:sz w:val="20"/>
          <w:szCs w:val="20"/>
          <w:lang w:val="en-GB"/>
        </w:rPr>
        <w:id w:val="34700286"/>
        <w:docPartObj>
          <w:docPartGallery w:val="Table of Contents"/>
          <w:docPartUnique/>
        </w:docPartObj>
      </w:sdtPr>
      <w:sdtContent>
        <w:p w:rsidR="00A41BEA" w:rsidRDefault="007B1975">
          <w:pPr>
            <w:pStyle w:val="TOCHeading"/>
            <w:pBdr>
              <w:top w:val="single" w:sz="4" w:space="1" w:color="auto"/>
            </w:pBdr>
          </w:pPr>
          <w:r w:rsidRPr="007B1975">
            <w:rPr>
              <w:rFonts w:ascii="Arial" w:eastAsia="SimSun" w:hAnsi="Arial" w:cs="Times New Roman"/>
              <w:b w:val="0"/>
              <w:bCs w:val="0"/>
              <w:color w:val="auto"/>
              <w:sz w:val="36"/>
              <w:szCs w:val="20"/>
              <w:lang w:val="en-GB" w:eastAsia="zh-CN"/>
            </w:rPr>
            <w:t>Contents</w:t>
          </w:r>
        </w:p>
        <w:p w:rsidR="00B1291F" w:rsidRDefault="00A5521F">
          <w:pPr>
            <w:pStyle w:val="TOC1"/>
            <w:rPr>
              <w:rFonts w:asciiTheme="minorHAnsi" w:eastAsiaTheme="minorEastAsia" w:hAnsiTheme="minorHAnsi" w:cstheme="minorBidi"/>
              <w:szCs w:val="22"/>
            </w:rPr>
          </w:pPr>
          <w:r w:rsidRPr="00A5521F">
            <w:fldChar w:fldCharType="begin"/>
          </w:r>
          <w:r w:rsidR="0071496F">
            <w:instrText xml:space="preserve"> TOC \o "1-3" \h \z \u </w:instrText>
          </w:r>
          <w:r w:rsidRPr="00A5521F">
            <w:fldChar w:fldCharType="separate"/>
          </w:r>
          <w:hyperlink w:anchor="_Toc449509374" w:history="1">
            <w:r w:rsidR="00B1291F" w:rsidRPr="00CC25F3">
              <w:rPr>
                <w:rStyle w:val="Hyperlink"/>
              </w:rPr>
              <w:t>1.</w:t>
            </w:r>
            <w:r w:rsidR="00B1291F">
              <w:rPr>
                <w:rFonts w:asciiTheme="minorHAnsi" w:eastAsiaTheme="minorEastAsia" w:hAnsiTheme="minorHAnsi" w:cstheme="minorBidi"/>
                <w:szCs w:val="22"/>
              </w:rPr>
              <w:tab/>
            </w:r>
            <w:r w:rsidR="00B1291F" w:rsidRPr="00CC25F3">
              <w:rPr>
                <w:rStyle w:val="Hyperlink"/>
              </w:rPr>
              <w:t>Introduction</w:t>
            </w:r>
            <w:r w:rsidR="00B1291F">
              <w:rPr>
                <w:webHidden/>
              </w:rPr>
              <w:tab/>
            </w:r>
            <w:r w:rsidR="00B1291F">
              <w:rPr>
                <w:webHidden/>
              </w:rPr>
              <w:fldChar w:fldCharType="begin"/>
            </w:r>
            <w:r w:rsidR="00B1291F">
              <w:rPr>
                <w:webHidden/>
              </w:rPr>
              <w:instrText xml:space="preserve"> PAGEREF _Toc449509374 \h </w:instrText>
            </w:r>
            <w:r w:rsidR="00B1291F">
              <w:rPr>
                <w:webHidden/>
              </w:rPr>
            </w:r>
            <w:r w:rsidR="00B1291F">
              <w:rPr>
                <w:webHidden/>
              </w:rPr>
              <w:fldChar w:fldCharType="separate"/>
            </w:r>
            <w:r w:rsidR="00B1291F">
              <w:rPr>
                <w:webHidden/>
              </w:rPr>
              <w:t>1</w:t>
            </w:r>
            <w:r w:rsidR="00B1291F">
              <w:rPr>
                <w:webHidden/>
              </w:rPr>
              <w:fldChar w:fldCharType="end"/>
            </w:r>
          </w:hyperlink>
        </w:p>
        <w:p w:rsidR="00B1291F" w:rsidRDefault="00B1291F">
          <w:pPr>
            <w:pStyle w:val="TOC1"/>
            <w:rPr>
              <w:rFonts w:asciiTheme="minorHAnsi" w:eastAsiaTheme="minorEastAsia" w:hAnsiTheme="minorHAnsi" w:cstheme="minorBidi"/>
              <w:szCs w:val="22"/>
            </w:rPr>
          </w:pPr>
          <w:hyperlink w:anchor="_Toc449509375" w:history="1">
            <w:r w:rsidRPr="00CC25F3">
              <w:rPr>
                <w:rStyle w:val="Hyperlink"/>
              </w:rPr>
              <w:t>2.</w:t>
            </w:r>
            <w:r>
              <w:rPr>
                <w:rFonts w:asciiTheme="minorHAnsi" w:eastAsiaTheme="minorEastAsia" w:hAnsiTheme="minorHAnsi" w:cstheme="minorBidi"/>
                <w:szCs w:val="22"/>
              </w:rPr>
              <w:tab/>
            </w:r>
            <w:r w:rsidRPr="00CC25F3">
              <w:rPr>
                <w:rStyle w:val="Hyperlink"/>
              </w:rPr>
              <w:t>Use Cases</w:t>
            </w:r>
            <w:r>
              <w:rPr>
                <w:webHidden/>
              </w:rPr>
              <w:tab/>
            </w:r>
            <w:r>
              <w:rPr>
                <w:webHidden/>
              </w:rPr>
              <w:fldChar w:fldCharType="begin"/>
            </w:r>
            <w:r>
              <w:rPr>
                <w:webHidden/>
              </w:rPr>
              <w:instrText xml:space="preserve"> PAGEREF _Toc449509375 \h </w:instrText>
            </w:r>
            <w:r>
              <w:rPr>
                <w:webHidden/>
              </w:rPr>
            </w:r>
            <w:r>
              <w:rPr>
                <w:webHidden/>
              </w:rPr>
              <w:fldChar w:fldCharType="separate"/>
            </w:r>
            <w:r>
              <w:rPr>
                <w:webHidden/>
              </w:rPr>
              <w:t>1</w:t>
            </w:r>
            <w:r>
              <w:rPr>
                <w:webHidden/>
              </w:rPr>
              <w:fldChar w:fldCharType="end"/>
            </w:r>
          </w:hyperlink>
        </w:p>
        <w:p w:rsidR="00B1291F" w:rsidRDefault="00B1291F">
          <w:pPr>
            <w:pStyle w:val="TOC1"/>
            <w:rPr>
              <w:rFonts w:asciiTheme="minorHAnsi" w:eastAsiaTheme="minorEastAsia" w:hAnsiTheme="minorHAnsi" w:cstheme="minorBidi"/>
              <w:szCs w:val="22"/>
            </w:rPr>
          </w:pPr>
          <w:hyperlink w:anchor="_Toc449509376" w:history="1">
            <w:r w:rsidRPr="00CC25F3">
              <w:rPr>
                <w:rStyle w:val="Hyperlink"/>
              </w:rPr>
              <w:t>3.</w:t>
            </w:r>
            <w:r>
              <w:rPr>
                <w:rFonts w:asciiTheme="minorHAnsi" w:eastAsiaTheme="minorEastAsia" w:hAnsiTheme="minorHAnsi" w:cstheme="minorBidi"/>
                <w:szCs w:val="22"/>
              </w:rPr>
              <w:tab/>
            </w:r>
            <w:r w:rsidRPr="00CC25F3">
              <w:rPr>
                <w:rStyle w:val="Hyperlink"/>
              </w:rPr>
              <w:t>Simulation Parameters for Use Cases A, B and C</w:t>
            </w:r>
            <w:r>
              <w:rPr>
                <w:webHidden/>
              </w:rPr>
              <w:tab/>
            </w:r>
            <w:r>
              <w:rPr>
                <w:webHidden/>
              </w:rPr>
              <w:fldChar w:fldCharType="begin"/>
            </w:r>
            <w:r>
              <w:rPr>
                <w:webHidden/>
              </w:rPr>
              <w:instrText xml:space="preserve"> PAGEREF _Toc449509376 \h </w:instrText>
            </w:r>
            <w:r>
              <w:rPr>
                <w:webHidden/>
              </w:rPr>
            </w:r>
            <w:r>
              <w:rPr>
                <w:webHidden/>
              </w:rPr>
              <w:fldChar w:fldCharType="separate"/>
            </w:r>
            <w:r>
              <w:rPr>
                <w:webHidden/>
              </w:rPr>
              <w:t>1</w:t>
            </w:r>
            <w:r>
              <w:rPr>
                <w:webHidden/>
              </w:rPr>
              <w:fldChar w:fldCharType="end"/>
            </w:r>
          </w:hyperlink>
        </w:p>
        <w:p w:rsidR="00B1291F" w:rsidRDefault="00B1291F">
          <w:pPr>
            <w:pStyle w:val="TOC1"/>
            <w:rPr>
              <w:rFonts w:asciiTheme="minorHAnsi" w:eastAsiaTheme="minorEastAsia" w:hAnsiTheme="minorHAnsi" w:cstheme="minorBidi"/>
              <w:szCs w:val="22"/>
            </w:rPr>
          </w:pPr>
          <w:hyperlink w:anchor="_Toc449509377" w:history="1">
            <w:r w:rsidRPr="00CC25F3">
              <w:rPr>
                <w:rStyle w:val="Hyperlink"/>
              </w:rPr>
              <w:t>4.</w:t>
            </w:r>
            <w:r>
              <w:rPr>
                <w:rFonts w:asciiTheme="minorHAnsi" w:eastAsiaTheme="minorEastAsia" w:hAnsiTheme="minorHAnsi" w:cstheme="minorBidi"/>
                <w:szCs w:val="22"/>
              </w:rPr>
              <w:tab/>
            </w:r>
            <w:r w:rsidRPr="00CC25F3">
              <w:rPr>
                <w:rStyle w:val="Hyperlink"/>
              </w:rPr>
              <w:t>Interference power created by ISI and ICI</w:t>
            </w:r>
            <w:r>
              <w:rPr>
                <w:webHidden/>
              </w:rPr>
              <w:tab/>
            </w:r>
            <w:r>
              <w:rPr>
                <w:webHidden/>
              </w:rPr>
              <w:fldChar w:fldCharType="begin"/>
            </w:r>
            <w:r>
              <w:rPr>
                <w:webHidden/>
              </w:rPr>
              <w:instrText xml:space="preserve"> PAGEREF _Toc449509377 \h </w:instrText>
            </w:r>
            <w:r>
              <w:rPr>
                <w:webHidden/>
              </w:rPr>
            </w:r>
            <w:r>
              <w:rPr>
                <w:webHidden/>
              </w:rPr>
              <w:fldChar w:fldCharType="separate"/>
            </w:r>
            <w:r>
              <w:rPr>
                <w:webHidden/>
              </w:rPr>
              <w:t>3</w:t>
            </w:r>
            <w:r>
              <w:rPr>
                <w:webHidden/>
              </w:rPr>
              <w:fldChar w:fldCharType="end"/>
            </w:r>
          </w:hyperlink>
        </w:p>
        <w:p w:rsidR="00B1291F" w:rsidRDefault="00B1291F">
          <w:pPr>
            <w:pStyle w:val="TOC1"/>
            <w:rPr>
              <w:rFonts w:asciiTheme="minorHAnsi" w:eastAsiaTheme="minorEastAsia" w:hAnsiTheme="minorHAnsi" w:cstheme="minorBidi"/>
              <w:szCs w:val="22"/>
            </w:rPr>
          </w:pPr>
          <w:hyperlink w:anchor="_Toc449509378" w:history="1">
            <w:r w:rsidRPr="00CC25F3">
              <w:rPr>
                <w:rStyle w:val="Hyperlink"/>
              </w:rPr>
              <w:t>5.</w:t>
            </w:r>
            <w:r>
              <w:rPr>
                <w:rFonts w:asciiTheme="minorHAnsi" w:eastAsiaTheme="minorEastAsia" w:hAnsiTheme="minorHAnsi" w:cstheme="minorBidi"/>
                <w:szCs w:val="22"/>
              </w:rPr>
              <w:tab/>
            </w:r>
            <w:r w:rsidRPr="00CC25F3">
              <w:rPr>
                <w:rStyle w:val="Hyperlink"/>
              </w:rPr>
              <w:t>Performance Metric</w:t>
            </w:r>
            <w:r>
              <w:rPr>
                <w:webHidden/>
              </w:rPr>
              <w:tab/>
            </w:r>
            <w:r>
              <w:rPr>
                <w:webHidden/>
              </w:rPr>
              <w:fldChar w:fldCharType="begin"/>
            </w:r>
            <w:r>
              <w:rPr>
                <w:webHidden/>
              </w:rPr>
              <w:instrText xml:space="preserve"> PAGEREF _Toc449509378 \h </w:instrText>
            </w:r>
            <w:r>
              <w:rPr>
                <w:webHidden/>
              </w:rPr>
            </w:r>
            <w:r>
              <w:rPr>
                <w:webHidden/>
              </w:rPr>
              <w:fldChar w:fldCharType="separate"/>
            </w:r>
            <w:r>
              <w:rPr>
                <w:webHidden/>
              </w:rPr>
              <w:t>4</w:t>
            </w:r>
            <w:r>
              <w:rPr>
                <w:webHidden/>
              </w:rPr>
              <w:fldChar w:fldCharType="end"/>
            </w:r>
          </w:hyperlink>
        </w:p>
        <w:p w:rsidR="00B1291F" w:rsidRDefault="00B1291F">
          <w:pPr>
            <w:pStyle w:val="TOC1"/>
            <w:rPr>
              <w:rFonts w:asciiTheme="minorHAnsi" w:eastAsiaTheme="minorEastAsia" w:hAnsiTheme="minorHAnsi" w:cstheme="minorBidi"/>
              <w:szCs w:val="22"/>
            </w:rPr>
          </w:pPr>
          <w:hyperlink w:anchor="_Toc449509379" w:history="1">
            <w:r w:rsidRPr="00CC25F3">
              <w:rPr>
                <w:rStyle w:val="Hyperlink"/>
              </w:rPr>
              <w:t>6.</w:t>
            </w:r>
            <w:r>
              <w:rPr>
                <w:rFonts w:asciiTheme="minorHAnsi" w:eastAsiaTheme="minorEastAsia" w:hAnsiTheme="minorHAnsi" w:cstheme="minorBidi"/>
                <w:szCs w:val="22"/>
              </w:rPr>
              <w:tab/>
            </w:r>
            <w:r w:rsidRPr="00CC25F3">
              <w:rPr>
                <w:rStyle w:val="Hyperlink"/>
              </w:rPr>
              <w:t>APPENDIX A:  Original Parameters from references</w:t>
            </w:r>
            <w:r>
              <w:rPr>
                <w:webHidden/>
              </w:rPr>
              <w:tab/>
            </w:r>
            <w:r>
              <w:rPr>
                <w:webHidden/>
              </w:rPr>
              <w:fldChar w:fldCharType="begin"/>
            </w:r>
            <w:r>
              <w:rPr>
                <w:webHidden/>
              </w:rPr>
              <w:instrText xml:space="preserve"> PAGEREF _Toc449509379 \h </w:instrText>
            </w:r>
            <w:r>
              <w:rPr>
                <w:webHidden/>
              </w:rPr>
            </w:r>
            <w:r>
              <w:rPr>
                <w:webHidden/>
              </w:rPr>
              <w:fldChar w:fldCharType="separate"/>
            </w:r>
            <w:r>
              <w:rPr>
                <w:webHidden/>
              </w:rPr>
              <w:t>5</w:t>
            </w:r>
            <w:r>
              <w:rPr>
                <w:webHidden/>
              </w:rPr>
              <w:fldChar w:fldCharType="end"/>
            </w:r>
          </w:hyperlink>
        </w:p>
        <w:p w:rsidR="0071496F" w:rsidRPr="0071496F" w:rsidRDefault="00A5521F" w:rsidP="00787640">
          <w:r>
            <w:fldChar w:fldCharType="end"/>
          </w:r>
        </w:p>
      </w:sdtContent>
    </w:sdt>
    <w:p w:rsidR="00313D03" w:rsidRDefault="007A4F50" w:rsidP="00313D03">
      <w:pPr>
        <w:pStyle w:val="Heading1"/>
        <w:ind w:hanging="720"/>
      </w:pPr>
      <w:bookmarkStart w:id="2" w:name="OLE_LINK15"/>
      <w:bookmarkStart w:id="3" w:name="OLE_LINK16"/>
      <w:bookmarkStart w:id="4" w:name="_Toc449509374"/>
      <w:r>
        <w:t>Introduction</w:t>
      </w:r>
      <w:bookmarkEnd w:id="4"/>
    </w:p>
    <w:p w:rsidR="006D7F2F" w:rsidRDefault="006D7F2F" w:rsidP="00307046">
      <w:pPr>
        <w:jc w:val="both"/>
      </w:pPr>
      <w:r>
        <w:t xml:space="preserve">A new work item has recently been approved in RAN#71 to enhance </w:t>
      </w:r>
      <w:proofErr w:type="spellStart"/>
      <w:r>
        <w:t>eMBMS</w:t>
      </w:r>
      <w:proofErr w:type="spellEnd"/>
      <w:r>
        <w:t xml:space="preserve"> in LTE to better support TV services </w:t>
      </w:r>
      <w:r w:rsidR="00A5521F">
        <w:fldChar w:fldCharType="begin"/>
      </w:r>
      <w:r>
        <w:instrText xml:space="preserve"> REF _Ref447213329 \n \h </w:instrText>
      </w:r>
      <w:r w:rsidR="00A5521F">
        <w:fldChar w:fldCharType="separate"/>
      </w:r>
      <w:r>
        <w:t>[1]</w:t>
      </w:r>
      <w:r w:rsidR="00A5521F">
        <w:fldChar w:fldCharType="end"/>
      </w:r>
      <w:r>
        <w:t>. One of the objectives is to:</w:t>
      </w:r>
    </w:p>
    <w:p w:rsidR="006D7F2F" w:rsidRDefault="006D7F2F" w:rsidP="006D7F2F">
      <w:pPr>
        <w:ind w:left="284"/>
        <w:jc w:val="both"/>
        <w:rPr>
          <w:i/>
          <w:sz w:val="18"/>
          <w:lang w:val="en-US"/>
        </w:rPr>
      </w:pPr>
      <w:r w:rsidRPr="006D7F2F">
        <w:rPr>
          <w:i/>
          <w:sz w:val="18"/>
          <w:lang w:val="en-US"/>
        </w:rPr>
        <w:t>Specify means of using a longer cyclic prefix (e.g. greater than 33.33</w:t>
      </w:r>
      <w:r w:rsidRPr="006D7F2F">
        <w:rPr>
          <w:rFonts w:cs="Arial"/>
          <w:i/>
          <w:sz w:val="18"/>
          <w:lang w:val="en-US"/>
        </w:rPr>
        <w:t>µ</w:t>
      </w:r>
      <w:r w:rsidRPr="006D7F2F">
        <w:rPr>
          <w:i/>
          <w:sz w:val="18"/>
          <w:lang w:val="en-US"/>
        </w:rPr>
        <w:t xml:space="preserve">s) for use in a mixed </w:t>
      </w:r>
      <w:proofErr w:type="spellStart"/>
      <w:r w:rsidRPr="006D7F2F">
        <w:rPr>
          <w:i/>
          <w:sz w:val="18"/>
          <w:lang w:val="en-US"/>
        </w:rPr>
        <w:t>unicast</w:t>
      </w:r>
      <w:proofErr w:type="spellEnd"/>
      <w:r w:rsidRPr="006D7F2F">
        <w:rPr>
          <w:i/>
          <w:sz w:val="18"/>
          <w:lang w:val="en-US"/>
        </w:rPr>
        <w:t>/</w:t>
      </w:r>
      <w:proofErr w:type="spellStart"/>
      <w:r w:rsidRPr="006D7F2F">
        <w:rPr>
          <w:i/>
          <w:sz w:val="18"/>
          <w:lang w:val="en-US"/>
        </w:rPr>
        <w:t>eMBMS</w:t>
      </w:r>
      <w:proofErr w:type="spellEnd"/>
      <w:r w:rsidRPr="006D7F2F">
        <w:rPr>
          <w:i/>
          <w:sz w:val="18"/>
          <w:lang w:val="en-US"/>
        </w:rPr>
        <w:t xml:space="preserve"> carrier for large SFN delay spread environment (e.g. 15km or larger inter-site distance), which guarantees coexistence of the legacy and new prefixes on the same carrier, while achieving a spectral efficiency of at least 2 bps/Hz. This objective includes evaluation. (RAN1)</w:t>
      </w:r>
    </w:p>
    <w:p w:rsidR="00F5592B" w:rsidRPr="00CF195E" w:rsidRDefault="00F5592B" w:rsidP="00F5592B">
      <w:pPr>
        <w:rPr>
          <w:rFonts w:eastAsia="MS Mincho"/>
          <w:lang w:eastAsia="ja-JP"/>
        </w:rPr>
      </w:pPr>
      <w:r w:rsidRPr="00CF195E">
        <w:rPr>
          <w:rFonts w:eastAsia="MS Mincho"/>
          <w:lang w:eastAsia="ja-JP"/>
        </w:rPr>
        <w:t>In this contribution</w:t>
      </w:r>
      <w:r>
        <w:rPr>
          <w:rFonts w:hint="eastAsia"/>
          <w:lang w:eastAsia="zh-CN"/>
        </w:rPr>
        <w:t>,</w:t>
      </w:r>
      <w:r w:rsidRPr="00CF195E">
        <w:rPr>
          <w:rFonts w:eastAsia="MS Mincho"/>
          <w:lang w:eastAsia="ja-JP"/>
        </w:rPr>
        <w:t xml:space="preserve"> </w:t>
      </w:r>
      <w:r w:rsidR="0071496F">
        <w:rPr>
          <w:rFonts w:eastAsia="MS Mincho"/>
          <w:lang w:eastAsia="ja-JP"/>
        </w:rPr>
        <w:t xml:space="preserve">use cases and corresponding </w:t>
      </w:r>
      <w:r>
        <w:rPr>
          <w:rFonts w:eastAsia="MS Mincho"/>
          <w:lang w:eastAsia="ja-JP"/>
        </w:rPr>
        <w:t xml:space="preserve">simulation </w:t>
      </w:r>
      <w:r w:rsidR="0071496F">
        <w:rPr>
          <w:lang w:eastAsia="zh-CN"/>
        </w:rPr>
        <w:t>settings</w:t>
      </w:r>
      <w:r w:rsidR="0071496F">
        <w:rPr>
          <w:rFonts w:eastAsia="MS Mincho"/>
          <w:lang w:eastAsia="ja-JP"/>
        </w:rPr>
        <w:t xml:space="preserve"> </w:t>
      </w:r>
      <w:r>
        <w:rPr>
          <w:rFonts w:eastAsia="MS Mincho"/>
          <w:lang w:eastAsia="ja-JP"/>
        </w:rPr>
        <w:t xml:space="preserve">for </w:t>
      </w:r>
      <w:proofErr w:type="spellStart"/>
      <w:r>
        <w:rPr>
          <w:rFonts w:hint="eastAsia"/>
          <w:lang w:eastAsia="zh-CN"/>
        </w:rPr>
        <w:t>eMBMS</w:t>
      </w:r>
      <w:proofErr w:type="spellEnd"/>
      <w:r>
        <w:rPr>
          <w:rFonts w:hint="eastAsia"/>
          <w:lang w:eastAsia="zh-CN"/>
        </w:rPr>
        <w:t xml:space="preserve"> </w:t>
      </w:r>
      <w:r>
        <w:rPr>
          <w:rFonts w:eastAsia="MS Mincho"/>
          <w:lang w:eastAsia="ja-JP"/>
        </w:rPr>
        <w:t>performance evaluation</w:t>
      </w:r>
      <w:r>
        <w:rPr>
          <w:rFonts w:hint="eastAsia"/>
          <w:lang w:eastAsia="zh-CN"/>
        </w:rPr>
        <w:t xml:space="preserve"> </w:t>
      </w:r>
      <w:r w:rsidR="00EF78D3">
        <w:rPr>
          <w:rFonts w:eastAsia="MS Mincho"/>
          <w:lang w:eastAsia="ja-JP"/>
        </w:rPr>
        <w:t>are defined.</w:t>
      </w:r>
    </w:p>
    <w:p w:rsidR="00977B36" w:rsidRDefault="00C57F32" w:rsidP="009F04F5">
      <w:pPr>
        <w:pStyle w:val="Heading1"/>
        <w:ind w:hanging="720"/>
      </w:pPr>
      <w:bookmarkStart w:id="5" w:name="_Toc448333401"/>
      <w:bookmarkStart w:id="6" w:name="_Toc448333528"/>
      <w:bookmarkStart w:id="7" w:name="_Toc448334044"/>
      <w:bookmarkStart w:id="8" w:name="_Toc448331984"/>
      <w:bookmarkStart w:id="9" w:name="_Toc448332116"/>
      <w:bookmarkStart w:id="10" w:name="_Toc448333402"/>
      <w:bookmarkStart w:id="11" w:name="_Toc448333529"/>
      <w:bookmarkStart w:id="12" w:name="_Toc448334045"/>
      <w:bookmarkStart w:id="13" w:name="_Toc449509375"/>
      <w:bookmarkEnd w:id="5"/>
      <w:bookmarkEnd w:id="6"/>
      <w:bookmarkEnd w:id="7"/>
      <w:bookmarkEnd w:id="8"/>
      <w:bookmarkEnd w:id="9"/>
      <w:bookmarkEnd w:id="10"/>
      <w:bookmarkEnd w:id="11"/>
      <w:bookmarkEnd w:id="12"/>
      <w:r>
        <w:t>Use Cases</w:t>
      </w:r>
      <w:bookmarkEnd w:id="13"/>
    </w:p>
    <w:p w:rsidR="00A51B6C" w:rsidRDefault="00A51B6C" w:rsidP="003A2655">
      <w:r>
        <w:t>3 use cases have been identified for the evaluation of different CPs, these are:</w:t>
      </w:r>
    </w:p>
    <w:p w:rsidR="00A41BEA" w:rsidRDefault="00A51B6C">
      <w:pPr>
        <w:pStyle w:val="ListParagraph"/>
        <w:numPr>
          <w:ilvl w:val="0"/>
          <w:numId w:val="53"/>
        </w:numPr>
      </w:pPr>
      <w:r>
        <w:t>Fixed (rooftop antenna)</w:t>
      </w:r>
    </w:p>
    <w:p w:rsidR="00A41BEA" w:rsidRDefault="0027045F">
      <w:pPr>
        <w:pStyle w:val="ListParagraph"/>
        <w:numPr>
          <w:ilvl w:val="1"/>
          <w:numId w:val="53"/>
        </w:numPr>
      </w:pPr>
      <w:r>
        <w:t>R</w:t>
      </w:r>
      <w:r w:rsidR="00EC7436">
        <w:t xml:space="preserve">ural </w:t>
      </w:r>
      <w:r w:rsidR="00C81783">
        <w:t>deployments</w:t>
      </w:r>
      <w:r w:rsidR="00EC7436">
        <w:t xml:space="preserve"> w</w:t>
      </w:r>
      <w:r w:rsidR="00C81783">
        <w:t>ith</w:t>
      </w:r>
      <w:r w:rsidR="00EC7436">
        <w:t xml:space="preserve"> roof top</w:t>
      </w:r>
      <w:r w:rsidR="00C81783">
        <w:t xml:space="preserve"> antennas and longer ISDs</w:t>
      </w:r>
    </w:p>
    <w:p w:rsidR="00A41BEA" w:rsidRDefault="00A51B6C">
      <w:pPr>
        <w:pStyle w:val="ListParagraph"/>
        <w:numPr>
          <w:ilvl w:val="0"/>
          <w:numId w:val="53"/>
        </w:numPr>
      </w:pPr>
      <w:r>
        <w:t>Light indoor portable (handheld with integrated antenna)</w:t>
      </w:r>
    </w:p>
    <w:p w:rsidR="00A41BEA" w:rsidRDefault="0027045F">
      <w:pPr>
        <w:pStyle w:val="ListParagraph"/>
        <w:numPr>
          <w:ilvl w:val="1"/>
          <w:numId w:val="53"/>
        </w:numPr>
      </w:pPr>
      <w:r>
        <w:t>U</w:t>
      </w:r>
      <w:r w:rsidR="00C81783">
        <w:t xml:space="preserve">rban deployments with </w:t>
      </w:r>
      <w:r w:rsidR="008241B2">
        <w:t>high indoor penetration loss</w:t>
      </w:r>
    </w:p>
    <w:p w:rsidR="00A41BEA" w:rsidRDefault="00C81783">
      <w:pPr>
        <w:pStyle w:val="ListParagraph"/>
        <w:numPr>
          <w:ilvl w:val="0"/>
          <w:numId w:val="53"/>
        </w:numPr>
      </w:pPr>
      <w:r>
        <w:t>M</w:t>
      </w:r>
      <w:r w:rsidR="00216BC8">
        <w:t>obile outdoor (car mounted antenna)</w:t>
      </w:r>
    </w:p>
    <w:p w:rsidR="00216BC8" w:rsidRPr="00435EF2" w:rsidRDefault="00E83FED" w:rsidP="0071496F">
      <w:pPr>
        <w:pStyle w:val="Heading1"/>
        <w:ind w:hanging="720"/>
      </w:pPr>
      <w:bookmarkStart w:id="14" w:name="_Toc449509376"/>
      <w:r w:rsidRPr="00435EF2">
        <w:t>Simulation Parameters for Use Cases</w:t>
      </w:r>
      <w:r w:rsidR="002B453F" w:rsidRPr="00435EF2">
        <w:t xml:space="preserve"> A</w:t>
      </w:r>
      <w:r w:rsidR="007B1975">
        <w:t>, B and C</w:t>
      </w:r>
      <w:bookmarkEnd w:id="14"/>
    </w:p>
    <w:p w:rsidR="00EC7436" w:rsidRDefault="00EC7436" w:rsidP="00EC7436">
      <w:r>
        <w:t>Simulation parameters/assumptions for the first 2 use-cases, Fixed (rooftop antenna) and Light indoor portable (handheld with integrated antenna), are taken from the following reference:</w:t>
      </w:r>
    </w:p>
    <w:p w:rsidR="00A41BEA" w:rsidRDefault="00EC7436">
      <w:pPr>
        <w:ind w:left="284"/>
      </w:pPr>
      <w:r>
        <w:t xml:space="preserve"> “TR 034, Simulation Parameters for Theoretical LTE </w:t>
      </w:r>
      <w:proofErr w:type="spellStart"/>
      <w:r>
        <w:t>eMBMS</w:t>
      </w:r>
      <w:proofErr w:type="spellEnd"/>
      <w:r>
        <w:t xml:space="preserve"> Network Studies”  </w:t>
      </w:r>
    </w:p>
    <w:p w:rsidR="00A41BEA" w:rsidRDefault="00EC7436">
      <w:pPr>
        <w:ind w:left="284"/>
      </w:pPr>
      <w:r>
        <w:t xml:space="preserve">  </w:t>
      </w:r>
      <w:hyperlink r:id="rId8" w:history="1">
        <w:r w:rsidRPr="002E0F45">
          <w:rPr>
            <w:rStyle w:val="Hyperlink"/>
          </w:rPr>
          <w:t>https://tech.ebu.ch/publications/tr034</w:t>
        </w:r>
      </w:hyperlink>
    </w:p>
    <w:p w:rsidR="00435EF2" w:rsidRDefault="00B120AC" w:rsidP="0071496F">
      <w:r>
        <w:t>Tables 1</w:t>
      </w:r>
      <w:proofErr w:type="gramStart"/>
      <w:r>
        <w:t>,2</w:t>
      </w:r>
      <w:proofErr w:type="gramEnd"/>
      <w:r>
        <w:t xml:space="preserve"> &amp; 3 provide a summary of the key parameters for the various use cases.</w:t>
      </w:r>
      <w:r w:rsidR="00F508DB">
        <w:br w:type="page"/>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6"/>
        <w:gridCol w:w="2599"/>
        <w:gridCol w:w="2812"/>
        <w:gridCol w:w="2286"/>
      </w:tblGrid>
      <w:tr w:rsidR="00581BED" w:rsidRPr="00763114" w:rsidTr="00581BED">
        <w:trPr>
          <w:trHeight w:val="417"/>
        </w:trPr>
        <w:tc>
          <w:tcPr>
            <w:tcW w:w="1766" w:type="dxa"/>
            <w:shd w:val="clear" w:color="auto" w:fill="C6D9F1"/>
            <w:vAlign w:val="center"/>
          </w:tcPr>
          <w:p w:rsidR="00A41BEA" w:rsidRDefault="00581BED">
            <w:pPr>
              <w:spacing w:after="0"/>
            </w:pPr>
            <w:r w:rsidRPr="00763114">
              <w:lastRenderedPageBreak/>
              <w:t>Parameter</w:t>
            </w:r>
          </w:p>
        </w:tc>
        <w:tc>
          <w:tcPr>
            <w:tcW w:w="2599" w:type="dxa"/>
            <w:shd w:val="clear" w:color="auto" w:fill="C6D9F1"/>
            <w:vAlign w:val="center"/>
          </w:tcPr>
          <w:p w:rsidR="00A41BEA" w:rsidRDefault="00581BED">
            <w:pPr>
              <w:spacing w:after="0"/>
            </w:pPr>
            <w:r>
              <w:t>Fixed</w:t>
            </w:r>
          </w:p>
          <w:p w:rsidR="00A41BEA" w:rsidRDefault="00581BED">
            <w:pPr>
              <w:spacing w:after="0"/>
            </w:pPr>
            <w:r>
              <w:t>(rooftop antenna)</w:t>
            </w:r>
          </w:p>
        </w:tc>
        <w:tc>
          <w:tcPr>
            <w:tcW w:w="2812" w:type="dxa"/>
            <w:shd w:val="clear" w:color="auto" w:fill="C6D9F1"/>
            <w:vAlign w:val="center"/>
          </w:tcPr>
          <w:p w:rsidR="00A41BEA" w:rsidRDefault="00581BED">
            <w:pPr>
              <w:spacing w:after="0"/>
            </w:pPr>
            <w:r>
              <w:t>Light indoor portable</w:t>
            </w:r>
          </w:p>
          <w:p w:rsidR="00A41BEA" w:rsidRDefault="00581BED">
            <w:pPr>
              <w:spacing w:after="0"/>
            </w:pPr>
            <w:r>
              <w:t>(handheld with integrated antenna)</w:t>
            </w:r>
          </w:p>
        </w:tc>
        <w:tc>
          <w:tcPr>
            <w:tcW w:w="2286" w:type="dxa"/>
            <w:shd w:val="clear" w:color="auto" w:fill="C6D9F1"/>
            <w:vAlign w:val="center"/>
          </w:tcPr>
          <w:p w:rsidR="00581BED" w:rsidRDefault="00581BED" w:rsidP="00581BED">
            <w:pPr>
              <w:spacing w:after="0"/>
            </w:pPr>
            <w:r>
              <w:t>Mobile outdoor (car mounted antenna)</w:t>
            </w:r>
            <w:r w:rsidR="00D35705">
              <w:t xml:space="preserve"> - Optional</w:t>
            </w:r>
          </w:p>
        </w:tc>
      </w:tr>
      <w:tr w:rsidR="00581BED" w:rsidRPr="00763114" w:rsidTr="00581BED">
        <w:trPr>
          <w:trHeight w:val="373"/>
        </w:trPr>
        <w:tc>
          <w:tcPr>
            <w:tcW w:w="1766" w:type="dxa"/>
            <w:shd w:val="clear" w:color="auto" w:fill="auto"/>
            <w:vAlign w:val="center"/>
          </w:tcPr>
          <w:p w:rsidR="00581BED" w:rsidRPr="00763114" w:rsidRDefault="00581BED" w:rsidP="00EB266D">
            <w:pPr>
              <w:spacing w:after="0"/>
            </w:pPr>
            <w:r>
              <w:t>ISD</w:t>
            </w:r>
          </w:p>
        </w:tc>
        <w:tc>
          <w:tcPr>
            <w:tcW w:w="2599" w:type="dxa"/>
            <w:shd w:val="clear" w:color="auto" w:fill="auto"/>
            <w:vAlign w:val="center"/>
          </w:tcPr>
          <w:p w:rsidR="00581BED" w:rsidRDefault="00581BED" w:rsidP="00857743">
            <w:pPr>
              <w:spacing w:after="0"/>
              <w:jc w:val="center"/>
            </w:pPr>
            <w:r>
              <w:t>7, 9, 11, 13, 15</w:t>
            </w:r>
          </w:p>
          <w:p w:rsidR="00581BED" w:rsidRDefault="00581BED" w:rsidP="00857743">
            <w:pPr>
              <w:spacing w:after="0"/>
              <w:jc w:val="center"/>
            </w:pPr>
            <w:r>
              <w:t>(higher ISDs optional)</w:t>
            </w:r>
          </w:p>
        </w:tc>
        <w:tc>
          <w:tcPr>
            <w:tcW w:w="2812" w:type="dxa"/>
            <w:shd w:val="clear" w:color="auto" w:fill="auto"/>
            <w:vAlign w:val="center"/>
          </w:tcPr>
          <w:p w:rsidR="00581BED" w:rsidRPr="00865111" w:rsidRDefault="00581BED" w:rsidP="00EB266D">
            <w:pPr>
              <w:spacing w:after="0"/>
              <w:jc w:val="center"/>
            </w:pPr>
            <w:r>
              <w:t>1,2,3,4,5 km</w:t>
            </w:r>
          </w:p>
        </w:tc>
        <w:tc>
          <w:tcPr>
            <w:tcW w:w="2286" w:type="dxa"/>
          </w:tcPr>
          <w:p w:rsidR="00581BED" w:rsidRDefault="00581BED" w:rsidP="00581BED">
            <w:pPr>
              <w:spacing w:after="0"/>
              <w:jc w:val="center"/>
            </w:pPr>
            <w:r>
              <w:t>7, 9, 11, 13, 15</w:t>
            </w:r>
          </w:p>
          <w:p w:rsidR="00581BED" w:rsidRDefault="00581BED" w:rsidP="00581BED">
            <w:pPr>
              <w:spacing w:after="0"/>
              <w:jc w:val="center"/>
            </w:pPr>
            <w:r>
              <w:t>(higher ISDs optional)</w:t>
            </w:r>
          </w:p>
        </w:tc>
      </w:tr>
      <w:tr w:rsidR="00581BED" w:rsidRPr="00763114" w:rsidTr="00713798">
        <w:trPr>
          <w:trHeight w:val="373"/>
        </w:trPr>
        <w:tc>
          <w:tcPr>
            <w:tcW w:w="1766" w:type="dxa"/>
            <w:shd w:val="clear" w:color="auto" w:fill="auto"/>
            <w:vAlign w:val="center"/>
          </w:tcPr>
          <w:p w:rsidR="00581BED" w:rsidRDefault="00581BED" w:rsidP="00EB266D">
            <w:pPr>
              <w:spacing w:after="0"/>
            </w:pPr>
            <w:r>
              <w:t>CPs</w:t>
            </w:r>
          </w:p>
        </w:tc>
        <w:tc>
          <w:tcPr>
            <w:tcW w:w="7697" w:type="dxa"/>
            <w:gridSpan w:val="3"/>
            <w:shd w:val="clear" w:color="auto" w:fill="auto"/>
            <w:vAlign w:val="center"/>
          </w:tcPr>
          <w:p w:rsidR="00581BED" w:rsidRDefault="00581BED" w:rsidP="00EB266D">
            <w:pPr>
              <w:spacing w:after="0"/>
              <w:jc w:val="center"/>
            </w:pPr>
            <w:r>
              <w:t xml:space="preserve">16.6us, 33.3us, </w:t>
            </w:r>
            <w:r w:rsidRPr="00865111">
              <w:t xml:space="preserve">66.6us, </w:t>
            </w:r>
            <w:r>
              <w:t xml:space="preserve">100us, </w:t>
            </w:r>
            <w:r w:rsidRPr="00865111">
              <w:t>200u</w:t>
            </w:r>
            <w:r>
              <w:t>s</w:t>
            </w:r>
          </w:p>
        </w:tc>
      </w:tr>
      <w:tr w:rsidR="00581BED" w:rsidRPr="00763114" w:rsidTr="00713798">
        <w:trPr>
          <w:trHeight w:val="373"/>
        </w:trPr>
        <w:tc>
          <w:tcPr>
            <w:tcW w:w="1766" w:type="dxa"/>
            <w:shd w:val="clear" w:color="auto" w:fill="auto"/>
            <w:vAlign w:val="center"/>
          </w:tcPr>
          <w:p w:rsidR="00581BED" w:rsidRPr="00763114" w:rsidRDefault="00581BED" w:rsidP="00EB266D">
            <w:pPr>
              <w:spacing w:after="0"/>
            </w:pPr>
            <w:r>
              <w:t>Carrier frequency</w:t>
            </w:r>
          </w:p>
        </w:tc>
        <w:tc>
          <w:tcPr>
            <w:tcW w:w="7697" w:type="dxa"/>
            <w:gridSpan w:val="3"/>
            <w:shd w:val="clear" w:color="auto" w:fill="auto"/>
            <w:vAlign w:val="center"/>
          </w:tcPr>
          <w:p w:rsidR="00581BED" w:rsidRDefault="008C2C09" w:rsidP="008C2C09">
            <w:pPr>
              <w:spacing w:after="0"/>
              <w:jc w:val="center"/>
              <w:rPr>
                <w:lang w:eastAsia="ko-KR"/>
              </w:rPr>
            </w:pPr>
            <w:r>
              <w:rPr>
                <w:lang w:eastAsia="ko-KR"/>
              </w:rPr>
              <w:t>7</w:t>
            </w:r>
            <w:r w:rsidR="00D35705">
              <w:rPr>
                <w:lang w:eastAsia="ko-KR"/>
              </w:rPr>
              <w:t xml:space="preserve">00 </w:t>
            </w:r>
            <w:r w:rsidR="00581BED">
              <w:rPr>
                <w:lang w:eastAsia="ko-KR"/>
              </w:rPr>
              <w:t>MHz</w:t>
            </w:r>
            <w:r>
              <w:rPr>
                <w:lang w:eastAsia="ko-KR"/>
              </w:rPr>
              <w:t xml:space="preserve"> </w:t>
            </w:r>
          </w:p>
          <w:p w:rsidR="008C2C09" w:rsidRDefault="008C2C09" w:rsidP="008C2C09">
            <w:pPr>
              <w:spacing w:after="0"/>
              <w:jc w:val="center"/>
              <w:rPr>
                <w:lang w:eastAsia="ko-KR"/>
              </w:rPr>
            </w:pPr>
            <w:r>
              <w:rPr>
                <w:lang w:eastAsia="ko-KR"/>
              </w:rPr>
              <w:t>[600 MHz optional]</w:t>
            </w:r>
          </w:p>
        </w:tc>
      </w:tr>
      <w:tr w:rsidR="00581BED" w:rsidRPr="00763114" w:rsidTr="00713798">
        <w:trPr>
          <w:trHeight w:val="373"/>
        </w:trPr>
        <w:tc>
          <w:tcPr>
            <w:tcW w:w="1766" w:type="dxa"/>
            <w:shd w:val="clear" w:color="auto" w:fill="auto"/>
            <w:vAlign w:val="center"/>
          </w:tcPr>
          <w:p w:rsidR="00581BED" w:rsidRDefault="00581BED" w:rsidP="00EB266D">
            <w:pPr>
              <w:spacing w:after="0"/>
            </w:pPr>
            <w:r>
              <w:t>Channel BW</w:t>
            </w:r>
          </w:p>
        </w:tc>
        <w:tc>
          <w:tcPr>
            <w:tcW w:w="7697" w:type="dxa"/>
            <w:gridSpan w:val="3"/>
            <w:shd w:val="clear" w:color="auto" w:fill="auto"/>
            <w:vAlign w:val="center"/>
          </w:tcPr>
          <w:p w:rsidR="00581BED" w:rsidRDefault="00581BED" w:rsidP="00EB266D">
            <w:pPr>
              <w:spacing w:after="0"/>
              <w:jc w:val="center"/>
              <w:rPr>
                <w:lang w:eastAsia="ko-KR"/>
              </w:rPr>
            </w:pPr>
            <w:r>
              <w:rPr>
                <w:lang w:eastAsia="ko-KR"/>
              </w:rPr>
              <w:t>10 MHz</w:t>
            </w:r>
          </w:p>
        </w:tc>
      </w:tr>
      <w:tr w:rsidR="00581BED" w:rsidRPr="00763114" w:rsidTr="00713798">
        <w:trPr>
          <w:trHeight w:val="373"/>
        </w:trPr>
        <w:tc>
          <w:tcPr>
            <w:tcW w:w="1766" w:type="dxa"/>
            <w:shd w:val="clear" w:color="auto" w:fill="auto"/>
            <w:vAlign w:val="center"/>
          </w:tcPr>
          <w:p w:rsidR="00581BED" w:rsidRPr="00F5592B" w:rsidRDefault="00581BED" w:rsidP="00EB266D">
            <w:pPr>
              <w:spacing w:after="0"/>
            </w:pPr>
            <w:r w:rsidRPr="00F5592B">
              <w:t>BS Power</w:t>
            </w:r>
          </w:p>
        </w:tc>
        <w:tc>
          <w:tcPr>
            <w:tcW w:w="7697" w:type="dxa"/>
            <w:gridSpan w:val="3"/>
            <w:shd w:val="clear" w:color="auto" w:fill="auto"/>
            <w:vAlign w:val="center"/>
          </w:tcPr>
          <w:p w:rsidR="00581BED" w:rsidRPr="00F5592B" w:rsidRDefault="00581BED" w:rsidP="00EB266D">
            <w:pPr>
              <w:spacing w:after="0"/>
              <w:jc w:val="center"/>
            </w:pPr>
            <w:r w:rsidRPr="00F5592B">
              <w:t xml:space="preserve">46 </w:t>
            </w:r>
            <w:proofErr w:type="spellStart"/>
            <w:r w:rsidRPr="00F5592B">
              <w:t>dBm</w:t>
            </w:r>
            <w:proofErr w:type="spellEnd"/>
          </w:p>
        </w:tc>
      </w:tr>
      <w:tr w:rsidR="00581BED" w:rsidRPr="00763114" w:rsidTr="00713798">
        <w:trPr>
          <w:trHeight w:val="373"/>
        </w:trPr>
        <w:tc>
          <w:tcPr>
            <w:tcW w:w="1766" w:type="dxa"/>
            <w:shd w:val="clear" w:color="auto" w:fill="auto"/>
            <w:vAlign w:val="center"/>
          </w:tcPr>
          <w:p w:rsidR="00581BED" w:rsidRPr="00F5592B" w:rsidRDefault="00581BED" w:rsidP="00EB266D">
            <w:pPr>
              <w:spacing w:after="0"/>
            </w:pPr>
            <w:r w:rsidRPr="00F5592B">
              <w:t>BS antenna gain</w:t>
            </w:r>
          </w:p>
        </w:tc>
        <w:tc>
          <w:tcPr>
            <w:tcW w:w="7697" w:type="dxa"/>
            <w:gridSpan w:val="3"/>
            <w:shd w:val="clear" w:color="auto" w:fill="auto"/>
            <w:vAlign w:val="center"/>
          </w:tcPr>
          <w:p w:rsidR="00581BED" w:rsidRPr="00F5592B" w:rsidRDefault="00581BED" w:rsidP="00EB266D">
            <w:pPr>
              <w:spacing w:after="0"/>
              <w:jc w:val="center"/>
            </w:pPr>
            <w:r w:rsidRPr="00F5592B">
              <w:t>15dBi</w:t>
            </w:r>
          </w:p>
        </w:tc>
      </w:tr>
      <w:tr w:rsidR="00581BED" w:rsidRPr="00763114" w:rsidTr="00713798">
        <w:trPr>
          <w:trHeight w:val="996"/>
        </w:trPr>
        <w:tc>
          <w:tcPr>
            <w:tcW w:w="1766" w:type="dxa"/>
            <w:shd w:val="clear" w:color="auto" w:fill="auto"/>
            <w:vAlign w:val="center"/>
          </w:tcPr>
          <w:p w:rsidR="00581BED" w:rsidRDefault="00581BED" w:rsidP="00EB266D">
            <w:pPr>
              <w:spacing w:after="0"/>
            </w:pPr>
            <w:r w:rsidRPr="00F5592B">
              <w:t>BS antenna pattern</w:t>
            </w:r>
          </w:p>
          <w:p w:rsidR="00581BED" w:rsidRPr="00F5592B" w:rsidRDefault="00581BED" w:rsidP="00EB266D">
            <w:pPr>
              <w:spacing w:after="0"/>
            </w:pPr>
            <w:r>
              <w:t>(EBU TR034)</w:t>
            </w:r>
          </w:p>
        </w:tc>
        <w:tc>
          <w:tcPr>
            <w:tcW w:w="7697" w:type="dxa"/>
            <w:gridSpan w:val="3"/>
            <w:shd w:val="clear" w:color="auto" w:fill="auto"/>
            <w:vAlign w:val="center"/>
          </w:tcPr>
          <w:p w:rsidR="00581BED" w:rsidRDefault="00581BED" w:rsidP="00EB266D">
            <w:pPr>
              <w:spacing w:after="0"/>
              <w:jc w:val="center"/>
            </w:pPr>
            <w:r>
              <w:t xml:space="preserve">3 sector antenna pattern </w:t>
            </w:r>
          </w:p>
          <w:p w:rsidR="00581BED" w:rsidRDefault="00581BED" w:rsidP="00EB266D">
            <w:pPr>
              <w:spacing w:after="0"/>
              <w:jc w:val="center"/>
            </w:pPr>
            <w:r>
              <w:t>Each sector has a horizontal pattern as defined in:</w:t>
            </w:r>
          </w:p>
          <w:p w:rsidR="00581BED" w:rsidRDefault="00581BED" w:rsidP="00EB266D">
            <w:pPr>
              <w:spacing w:after="0"/>
              <w:jc w:val="center"/>
            </w:pPr>
            <w:r>
              <w:t xml:space="preserve"> 3GPP TR36.814, Table A.1.1:  3GPP Case 1 and Case 3 (Macro Cell)</w:t>
            </w:r>
          </w:p>
          <w:p w:rsidR="00581BED" w:rsidRDefault="00581BED" w:rsidP="00EB266D">
            <w:pPr>
              <w:spacing w:after="0"/>
              <w:jc w:val="center"/>
            </w:pPr>
            <w:r>
              <w:t>No vertical pattern.</w:t>
            </w:r>
          </w:p>
        </w:tc>
      </w:tr>
      <w:tr w:rsidR="00581BED" w:rsidRPr="00763114" w:rsidTr="00713798">
        <w:trPr>
          <w:trHeight w:val="373"/>
        </w:trPr>
        <w:tc>
          <w:tcPr>
            <w:tcW w:w="1766" w:type="dxa"/>
            <w:tcBorders>
              <w:bottom w:val="single" w:sz="4" w:space="0" w:color="auto"/>
            </w:tcBorders>
            <w:shd w:val="clear" w:color="auto" w:fill="auto"/>
            <w:vAlign w:val="center"/>
          </w:tcPr>
          <w:p w:rsidR="00581BED" w:rsidRDefault="00581BED" w:rsidP="00EB266D">
            <w:pPr>
              <w:spacing w:after="0"/>
            </w:pPr>
            <w:r w:rsidRPr="00F5592B">
              <w:t>BS antenna height</w:t>
            </w:r>
          </w:p>
          <w:p w:rsidR="00581BED" w:rsidRPr="00F5592B" w:rsidRDefault="00581BED" w:rsidP="00EB266D">
            <w:pPr>
              <w:spacing w:after="0"/>
            </w:pPr>
            <w:r>
              <w:t>(EBU TR034)</w:t>
            </w:r>
          </w:p>
        </w:tc>
        <w:tc>
          <w:tcPr>
            <w:tcW w:w="7697" w:type="dxa"/>
            <w:gridSpan w:val="3"/>
            <w:tcBorders>
              <w:bottom w:val="single" w:sz="4" w:space="0" w:color="auto"/>
            </w:tcBorders>
            <w:shd w:val="clear" w:color="auto" w:fill="auto"/>
            <w:vAlign w:val="center"/>
          </w:tcPr>
          <w:p w:rsidR="00581BED" w:rsidRDefault="00581BED" w:rsidP="00EB266D">
            <w:pPr>
              <w:spacing w:after="0"/>
              <w:jc w:val="center"/>
            </w:pPr>
            <w:r>
              <w:t xml:space="preserve">30m  </w:t>
            </w:r>
          </w:p>
          <w:p w:rsidR="0094144E" w:rsidDel="00857743" w:rsidRDefault="0094144E" w:rsidP="00EB266D">
            <w:pPr>
              <w:spacing w:after="0"/>
              <w:jc w:val="center"/>
            </w:pPr>
            <w:r>
              <w:t>[45m optional for rural scenarios]</w:t>
            </w:r>
          </w:p>
        </w:tc>
      </w:tr>
      <w:tr w:rsidR="00581BED" w:rsidRPr="00763114" w:rsidTr="00713798">
        <w:trPr>
          <w:trHeight w:val="373"/>
        </w:trPr>
        <w:tc>
          <w:tcPr>
            <w:tcW w:w="1766" w:type="dxa"/>
            <w:tcBorders>
              <w:bottom w:val="single" w:sz="4" w:space="0" w:color="auto"/>
            </w:tcBorders>
            <w:shd w:val="clear" w:color="auto" w:fill="auto"/>
            <w:vAlign w:val="center"/>
          </w:tcPr>
          <w:p w:rsidR="00581BED" w:rsidRPr="00F5592B" w:rsidRDefault="00581BED" w:rsidP="00EB266D">
            <w:pPr>
              <w:spacing w:after="0"/>
            </w:pPr>
            <w:proofErr w:type="spellStart"/>
            <w:r w:rsidRPr="00F5592B">
              <w:rPr>
                <w:lang w:eastAsia="ko-KR"/>
              </w:rPr>
              <w:t>Unicast</w:t>
            </w:r>
            <w:proofErr w:type="spellEnd"/>
            <w:r w:rsidRPr="00F5592B">
              <w:rPr>
                <w:lang w:eastAsia="ko-KR"/>
              </w:rPr>
              <w:t xml:space="preserve"> control region in MBSFN </w:t>
            </w:r>
            <w:proofErr w:type="spellStart"/>
            <w:r w:rsidRPr="00F5592B">
              <w:rPr>
                <w:lang w:eastAsia="ko-KR"/>
              </w:rPr>
              <w:t>subframes</w:t>
            </w:r>
            <w:proofErr w:type="spellEnd"/>
          </w:p>
        </w:tc>
        <w:tc>
          <w:tcPr>
            <w:tcW w:w="7697" w:type="dxa"/>
            <w:gridSpan w:val="3"/>
            <w:tcBorders>
              <w:bottom w:val="single" w:sz="4" w:space="0" w:color="auto"/>
            </w:tcBorders>
            <w:shd w:val="clear" w:color="auto" w:fill="auto"/>
            <w:vAlign w:val="center"/>
          </w:tcPr>
          <w:p w:rsidR="00581BED" w:rsidRPr="00F5592B" w:rsidRDefault="00581BED" w:rsidP="00EE3F8A">
            <w:pPr>
              <w:spacing w:after="0"/>
              <w:jc w:val="center"/>
              <w:rPr>
                <w:lang w:eastAsia="ko-KR"/>
              </w:rPr>
            </w:pPr>
            <w:r w:rsidRPr="00F5592B">
              <w:rPr>
                <w:lang w:eastAsia="ko-KR"/>
              </w:rPr>
              <w:t>None</w:t>
            </w:r>
          </w:p>
        </w:tc>
      </w:tr>
      <w:tr w:rsidR="0075480B" w:rsidRPr="00763114" w:rsidTr="009F274A">
        <w:trPr>
          <w:trHeight w:val="373"/>
        </w:trPr>
        <w:tc>
          <w:tcPr>
            <w:tcW w:w="1766" w:type="dxa"/>
            <w:tcBorders>
              <w:bottom w:val="single" w:sz="4" w:space="0" w:color="auto"/>
            </w:tcBorders>
            <w:shd w:val="clear" w:color="auto" w:fill="auto"/>
            <w:vAlign w:val="center"/>
          </w:tcPr>
          <w:p w:rsidR="00A41BEA" w:rsidRDefault="0075480B">
            <w:pPr>
              <w:spacing w:after="0"/>
              <w:rPr>
                <w:sz w:val="32"/>
                <w:lang w:eastAsia="zh-CN"/>
              </w:rPr>
            </w:pPr>
            <w:r w:rsidRPr="00BC2A61">
              <w:t>Cellular Layout</w:t>
            </w:r>
          </w:p>
          <w:p w:rsidR="0075480B" w:rsidRPr="00F5592B" w:rsidRDefault="0075480B" w:rsidP="00435EF2">
            <w:pPr>
              <w:spacing w:after="0"/>
              <w:rPr>
                <w:lang w:eastAsia="ko-KR"/>
              </w:rPr>
            </w:pPr>
          </w:p>
        </w:tc>
        <w:tc>
          <w:tcPr>
            <w:tcW w:w="7697" w:type="dxa"/>
            <w:gridSpan w:val="3"/>
            <w:tcBorders>
              <w:bottom w:val="single" w:sz="4" w:space="0" w:color="auto"/>
            </w:tcBorders>
            <w:shd w:val="clear" w:color="auto" w:fill="auto"/>
          </w:tcPr>
          <w:p w:rsidR="00A41BEA" w:rsidRDefault="0075480B">
            <w:pPr>
              <w:spacing w:after="0"/>
              <w:jc w:val="center"/>
              <w:rPr>
                <w:sz w:val="32"/>
                <w:lang w:eastAsia="zh-CN"/>
              </w:rPr>
            </w:pPr>
            <w:r w:rsidRPr="00BC2A61">
              <w:t>Hexagonal grid,</w:t>
            </w:r>
            <w:r>
              <w:t xml:space="preserve"> 61</w:t>
            </w:r>
            <w:r w:rsidRPr="00BC2A61">
              <w:t xml:space="preserve"> cell sites, 3 sectors per site</w:t>
            </w:r>
            <w:r w:rsidR="00435EF2">
              <w:t xml:space="preserve"> (as per EBU TR034, Annex 2)</w:t>
            </w:r>
          </w:p>
          <w:p w:rsidR="00A41BEA" w:rsidRDefault="0075480B">
            <w:pPr>
              <w:spacing w:after="0"/>
              <w:jc w:val="center"/>
              <w:rPr>
                <w:sz w:val="32"/>
                <w:lang w:eastAsia="ko-KR"/>
              </w:rPr>
            </w:pPr>
            <w:r>
              <w:t>1 MBSFN Area (No inter-MBSFN Area interference is modelled)</w:t>
            </w:r>
          </w:p>
        </w:tc>
      </w:tr>
      <w:tr w:rsidR="00EC1BCD" w:rsidRPr="00763114" w:rsidTr="00EC1BCD">
        <w:trPr>
          <w:trHeight w:val="373"/>
        </w:trPr>
        <w:tc>
          <w:tcPr>
            <w:tcW w:w="1766" w:type="dxa"/>
            <w:tcBorders>
              <w:bottom w:val="single" w:sz="4" w:space="0" w:color="auto"/>
            </w:tcBorders>
            <w:shd w:val="clear" w:color="auto" w:fill="auto"/>
            <w:vAlign w:val="center"/>
          </w:tcPr>
          <w:p w:rsidR="00EC1BCD" w:rsidRDefault="00EC1BCD" w:rsidP="00EC1BCD">
            <w:pPr>
              <w:spacing w:after="0"/>
              <w:jc w:val="center"/>
            </w:pPr>
            <w:r>
              <w:t>Signal time probability:</w:t>
            </w:r>
          </w:p>
          <w:p w:rsidR="00EC1BCD" w:rsidRDefault="00EC1BCD" w:rsidP="00EC1BCD">
            <w:pPr>
              <w:spacing w:after="0"/>
              <w:jc w:val="center"/>
            </w:pPr>
            <w:r>
              <w:t>Wanted / Interfering</w:t>
            </w:r>
          </w:p>
        </w:tc>
        <w:tc>
          <w:tcPr>
            <w:tcW w:w="7697" w:type="dxa"/>
            <w:gridSpan w:val="3"/>
            <w:tcBorders>
              <w:bottom w:val="single" w:sz="4" w:space="0" w:color="auto"/>
            </w:tcBorders>
            <w:shd w:val="clear" w:color="auto" w:fill="auto"/>
            <w:vAlign w:val="center"/>
          </w:tcPr>
          <w:p w:rsidR="00EC1BCD" w:rsidRDefault="00EC1BCD" w:rsidP="00EC1BCD">
            <w:pPr>
              <w:spacing w:after="0"/>
              <w:jc w:val="center"/>
            </w:pPr>
            <w:r>
              <w:t>50% / 1% (wanted / interfering)</w:t>
            </w:r>
          </w:p>
          <w:p w:rsidR="009B4293" w:rsidRDefault="009B4293" w:rsidP="00EC1BCD">
            <w:pPr>
              <w:spacing w:after="0"/>
              <w:jc w:val="center"/>
            </w:pPr>
          </w:p>
          <w:p w:rsidR="00EC1BCD" w:rsidRPr="000A620A" w:rsidRDefault="009B4293" w:rsidP="000A620A">
            <w:pPr>
              <w:spacing w:after="0"/>
              <w:jc w:val="center"/>
              <w:rPr>
                <w:i/>
                <w:color w:val="000000" w:themeColor="text1"/>
              </w:rPr>
            </w:pPr>
            <w:r w:rsidRPr="000A620A">
              <w:rPr>
                <w:i/>
                <w:color w:val="000000" w:themeColor="text1"/>
              </w:rPr>
              <w:t>If the Okumura-</w:t>
            </w:r>
            <w:proofErr w:type="spellStart"/>
            <w:r w:rsidRPr="000A620A">
              <w:rPr>
                <w:i/>
                <w:color w:val="000000" w:themeColor="text1"/>
              </w:rPr>
              <w:t>Hata</w:t>
            </w:r>
            <w:proofErr w:type="spellEnd"/>
            <w:r w:rsidRPr="000A620A">
              <w:rPr>
                <w:i/>
                <w:color w:val="000000" w:themeColor="text1"/>
              </w:rPr>
              <w:t xml:space="preserve"> model is used for the propagation model (Table 2), then</w:t>
            </w:r>
            <w:r w:rsidR="00E2264C" w:rsidRPr="000A620A">
              <w:rPr>
                <w:i/>
                <w:color w:val="000000" w:themeColor="text1"/>
              </w:rPr>
              <w:t xml:space="preserve"> since interpolation is not required,</w:t>
            </w:r>
            <w:r w:rsidRPr="000A620A">
              <w:rPr>
                <w:i/>
                <w:color w:val="000000" w:themeColor="text1"/>
              </w:rPr>
              <w:t xml:space="preserve"> this signal time probability is no longer needed.</w:t>
            </w:r>
          </w:p>
        </w:tc>
      </w:tr>
      <w:tr w:rsidR="002A1B7D" w:rsidRPr="00763114" w:rsidTr="00713798">
        <w:trPr>
          <w:trHeight w:val="373"/>
        </w:trPr>
        <w:tc>
          <w:tcPr>
            <w:tcW w:w="1766" w:type="dxa"/>
            <w:tcBorders>
              <w:bottom w:val="single" w:sz="4" w:space="0" w:color="auto"/>
            </w:tcBorders>
            <w:shd w:val="clear" w:color="auto" w:fill="auto"/>
            <w:vAlign w:val="center"/>
          </w:tcPr>
          <w:p w:rsidR="002A1B7D" w:rsidRPr="00BC2A61" w:rsidRDefault="002A1B7D" w:rsidP="0075480B">
            <w:pPr>
              <w:spacing w:after="0"/>
            </w:pPr>
            <w:r>
              <w:t>EVM</w:t>
            </w:r>
          </w:p>
        </w:tc>
        <w:tc>
          <w:tcPr>
            <w:tcW w:w="7697" w:type="dxa"/>
            <w:gridSpan w:val="3"/>
            <w:tcBorders>
              <w:bottom w:val="single" w:sz="4" w:space="0" w:color="auto"/>
            </w:tcBorders>
            <w:shd w:val="clear" w:color="auto" w:fill="auto"/>
          </w:tcPr>
          <w:p w:rsidR="002A1B7D" w:rsidRDefault="007B1975" w:rsidP="002A1B7D">
            <w:pPr>
              <w:spacing w:after="0"/>
              <w:jc w:val="center"/>
              <w:rPr>
                <w:color w:val="000000" w:themeColor="text1"/>
              </w:rPr>
            </w:pPr>
            <w:proofErr w:type="spellStart"/>
            <w:r w:rsidRPr="007B1975">
              <w:rPr>
                <w:color w:val="000000" w:themeColor="text1"/>
              </w:rPr>
              <w:t>Tx</w:t>
            </w:r>
            <w:proofErr w:type="spellEnd"/>
            <w:r w:rsidRPr="007B1975">
              <w:rPr>
                <w:color w:val="000000" w:themeColor="text1"/>
              </w:rPr>
              <w:t xml:space="preserve"> EVM is 8%</w:t>
            </w:r>
          </w:p>
          <w:p w:rsidR="00A41BEA" w:rsidRDefault="002A1B7D">
            <w:pPr>
              <w:spacing w:after="0"/>
              <w:jc w:val="center"/>
            </w:pPr>
            <w:r>
              <w:rPr>
                <w:color w:val="000000" w:themeColor="text1"/>
              </w:rPr>
              <w:t>For these evaluations, these EVM values are indepen</w:t>
            </w:r>
            <w:r w:rsidR="0066187D">
              <w:rPr>
                <w:color w:val="000000" w:themeColor="text1"/>
              </w:rPr>
              <w:t>den</w:t>
            </w:r>
            <w:r>
              <w:rPr>
                <w:color w:val="000000" w:themeColor="text1"/>
              </w:rPr>
              <w:t>t of the CP numerology.</w:t>
            </w:r>
          </w:p>
        </w:tc>
      </w:tr>
    </w:tbl>
    <w:p w:rsidR="00A41BEA" w:rsidRDefault="008B4A52">
      <w:pPr>
        <w:pStyle w:val="Caption"/>
        <w:jc w:val="center"/>
      </w:pPr>
      <w:r>
        <w:t xml:space="preserve">Table </w:t>
      </w:r>
      <w:r w:rsidR="00A5521F">
        <w:fldChar w:fldCharType="begin"/>
      </w:r>
      <w:r>
        <w:instrText xml:space="preserve"> SEQ Table \* ARABIC </w:instrText>
      </w:r>
      <w:r w:rsidR="00A5521F">
        <w:fldChar w:fldCharType="separate"/>
      </w:r>
      <w:r w:rsidR="00B120AC">
        <w:rPr>
          <w:noProof/>
        </w:rPr>
        <w:t>1</w:t>
      </w:r>
      <w:r w:rsidR="00A5521F">
        <w:fldChar w:fldCharType="end"/>
      </w:r>
      <w:r>
        <w:t>:  General Parameters</w:t>
      </w:r>
    </w:p>
    <w:p w:rsidR="00A41BEA" w:rsidRDefault="00A41BEA">
      <w:pPr>
        <w:overflowPunct/>
        <w:autoSpaceDE/>
        <w:autoSpaceDN/>
        <w:adjustRightInd/>
        <w:spacing w:after="0"/>
        <w:textAlignment w:val="auto"/>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35"/>
        <w:gridCol w:w="2126"/>
        <w:gridCol w:w="2216"/>
        <w:gridCol w:w="2286"/>
      </w:tblGrid>
      <w:tr w:rsidR="00927FE7" w:rsidRPr="00763114" w:rsidTr="00927FE7">
        <w:trPr>
          <w:trHeight w:val="417"/>
        </w:trPr>
        <w:tc>
          <w:tcPr>
            <w:tcW w:w="2835" w:type="dxa"/>
            <w:shd w:val="clear" w:color="auto" w:fill="C6D9F1"/>
            <w:vAlign w:val="center"/>
          </w:tcPr>
          <w:p w:rsidR="002B453F" w:rsidRPr="00763114" w:rsidRDefault="002B453F" w:rsidP="00713798">
            <w:pPr>
              <w:spacing w:after="0"/>
            </w:pPr>
            <w:r w:rsidRPr="00763114">
              <w:t>Parameter</w:t>
            </w:r>
          </w:p>
        </w:tc>
        <w:tc>
          <w:tcPr>
            <w:tcW w:w="2126" w:type="dxa"/>
            <w:shd w:val="clear" w:color="auto" w:fill="C6D9F1"/>
            <w:vAlign w:val="center"/>
          </w:tcPr>
          <w:p w:rsidR="002B453F" w:rsidRDefault="002B453F" w:rsidP="00713798">
            <w:pPr>
              <w:spacing w:after="0"/>
            </w:pPr>
            <w:r>
              <w:t>Fixed</w:t>
            </w:r>
          </w:p>
          <w:p w:rsidR="002B453F" w:rsidRDefault="002B453F" w:rsidP="00713798">
            <w:pPr>
              <w:spacing w:after="0"/>
            </w:pPr>
            <w:r>
              <w:t>(rooftop antenna)</w:t>
            </w:r>
          </w:p>
          <w:p w:rsidR="00A53BDA" w:rsidRDefault="00A53BDA" w:rsidP="00713798">
            <w:pPr>
              <w:spacing w:after="0"/>
            </w:pPr>
            <w:r>
              <w:t>rural</w:t>
            </w:r>
          </w:p>
          <w:p w:rsidR="00A53BDA" w:rsidRPr="00763114" w:rsidRDefault="00A53BDA" w:rsidP="00713798">
            <w:pPr>
              <w:spacing w:after="0"/>
            </w:pPr>
          </w:p>
        </w:tc>
        <w:tc>
          <w:tcPr>
            <w:tcW w:w="2216" w:type="dxa"/>
            <w:shd w:val="clear" w:color="auto" w:fill="C6D9F1"/>
            <w:vAlign w:val="center"/>
          </w:tcPr>
          <w:p w:rsidR="002B453F" w:rsidRDefault="002B453F" w:rsidP="00713798">
            <w:pPr>
              <w:spacing w:after="0"/>
            </w:pPr>
            <w:r>
              <w:t>Light indoor portable</w:t>
            </w:r>
          </w:p>
          <w:p w:rsidR="002B453F" w:rsidRDefault="002B453F" w:rsidP="00713798">
            <w:pPr>
              <w:spacing w:after="0"/>
            </w:pPr>
            <w:r>
              <w:t>(handheld with integrated antenna)</w:t>
            </w:r>
          </w:p>
          <w:p w:rsidR="00A53BDA" w:rsidRPr="00763114" w:rsidRDefault="00A53BDA" w:rsidP="00713798">
            <w:pPr>
              <w:spacing w:after="0"/>
            </w:pPr>
            <w:r>
              <w:t>urban</w:t>
            </w:r>
          </w:p>
        </w:tc>
        <w:tc>
          <w:tcPr>
            <w:tcW w:w="2286" w:type="dxa"/>
            <w:shd w:val="clear" w:color="auto" w:fill="C6D9F1"/>
            <w:vAlign w:val="center"/>
          </w:tcPr>
          <w:p w:rsidR="002B453F" w:rsidRDefault="002B453F" w:rsidP="00713798">
            <w:pPr>
              <w:spacing w:after="0"/>
            </w:pPr>
            <w:r>
              <w:t>Mobile outdoor (car mounted antenna)</w:t>
            </w:r>
          </w:p>
          <w:p w:rsidR="00A53BDA" w:rsidRDefault="00D35705" w:rsidP="00713798">
            <w:pPr>
              <w:spacing w:after="0"/>
            </w:pPr>
            <w:r>
              <w:t>R</w:t>
            </w:r>
            <w:r w:rsidR="00A53BDA">
              <w:t>ural</w:t>
            </w:r>
            <w:r>
              <w:t xml:space="preserve"> - Optional</w:t>
            </w:r>
          </w:p>
        </w:tc>
      </w:tr>
      <w:tr w:rsidR="00DB4B72" w:rsidRPr="002025E0" w:rsidTr="00DB4B72">
        <w:trPr>
          <w:trHeight w:val="797"/>
        </w:trPr>
        <w:tc>
          <w:tcPr>
            <w:tcW w:w="2835" w:type="dxa"/>
            <w:vMerge w:val="restart"/>
            <w:shd w:val="clear" w:color="auto" w:fill="auto"/>
            <w:vAlign w:val="center"/>
          </w:tcPr>
          <w:p w:rsidR="00DB4B72" w:rsidRDefault="00DB4B72" w:rsidP="00713798">
            <w:pPr>
              <w:spacing w:after="0"/>
              <w:rPr>
                <w:lang w:eastAsia="ko-KR"/>
              </w:rPr>
            </w:pPr>
            <w:r>
              <w:rPr>
                <w:lang w:eastAsia="ko-KR"/>
              </w:rPr>
              <w:t>Propagation model</w:t>
            </w:r>
          </w:p>
          <w:p w:rsidR="00DB4B72" w:rsidRPr="00F5592B" w:rsidRDefault="00DB4B72" w:rsidP="00713798">
            <w:pPr>
              <w:spacing w:after="0"/>
              <w:rPr>
                <w:lang w:eastAsia="ko-KR"/>
              </w:rPr>
            </w:pPr>
          </w:p>
        </w:tc>
        <w:tc>
          <w:tcPr>
            <w:tcW w:w="2126" w:type="dxa"/>
            <w:shd w:val="clear" w:color="auto" w:fill="auto"/>
            <w:vAlign w:val="center"/>
          </w:tcPr>
          <w:p w:rsidR="00DB4B72" w:rsidRDefault="00DB4B72" w:rsidP="00DA4890">
            <w:pPr>
              <w:spacing w:after="0"/>
              <w:jc w:val="center"/>
              <w:rPr>
                <w:lang w:eastAsia="ko-KR"/>
              </w:rPr>
            </w:pPr>
            <w:r w:rsidRPr="00911690">
              <w:rPr>
                <w:lang w:eastAsia="ko-KR"/>
              </w:rPr>
              <w:t>ITU-R P.1546-5</w:t>
            </w:r>
          </w:p>
          <w:p w:rsidR="00DB4B72" w:rsidRPr="00F5592B" w:rsidRDefault="00DB4B72" w:rsidP="00DA4890">
            <w:pPr>
              <w:spacing w:after="0"/>
              <w:jc w:val="center"/>
              <w:rPr>
                <w:lang w:eastAsia="ko-KR"/>
              </w:rPr>
            </w:pPr>
            <w:r>
              <w:rPr>
                <w:lang w:eastAsia="ko-KR"/>
              </w:rPr>
              <w:t>Rural</w:t>
            </w:r>
          </w:p>
        </w:tc>
        <w:tc>
          <w:tcPr>
            <w:tcW w:w="2216" w:type="dxa"/>
            <w:shd w:val="clear" w:color="auto" w:fill="auto"/>
            <w:vAlign w:val="center"/>
          </w:tcPr>
          <w:p w:rsidR="00DB4B72" w:rsidRDefault="00DB4B72" w:rsidP="00DA4890">
            <w:pPr>
              <w:spacing w:after="0"/>
              <w:jc w:val="center"/>
              <w:rPr>
                <w:lang w:eastAsia="ko-KR"/>
              </w:rPr>
            </w:pPr>
            <w:r w:rsidRPr="00911690">
              <w:rPr>
                <w:lang w:eastAsia="ko-KR"/>
              </w:rPr>
              <w:t xml:space="preserve"> ITU-R P.1546-5</w:t>
            </w:r>
            <w:r>
              <w:rPr>
                <w:lang w:eastAsia="ko-KR"/>
              </w:rPr>
              <w:t xml:space="preserve"> </w:t>
            </w:r>
          </w:p>
          <w:p w:rsidR="00DB4B72" w:rsidRDefault="00DB4B72" w:rsidP="00DA4890">
            <w:pPr>
              <w:spacing w:after="0"/>
              <w:jc w:val="center"/>
              <w:rPr>
                <w:lang w:eastAsia="ko-KR"/>
              </w:rPr>
            </w:pPr>
            <w:r>
              <w:rPr>
                <w:lang w:eastAsia="ko-KR"/>
              </w:rPr>
              <w:t>Urban</w:t>
            </w:r>
          </w:p>
        </w:tc>
        <w:tc>
          <w:tcPr>
            <w:tcW w:w="2286" w:type="dxa"/>
            <w:shd w:val="clear" w:color="auto" w:fill="auto"/>
            <w:vAlign w:val="center"/>
          </w:tcPr>
          <w:p w:rsidR="00DB4B72" w:rsidRDefault="00DB4B72" w:rsidP="00DA4890">
            <w:pPr>
              <w:spacing w:after="0"/>
              <w:jc w:val="center"/>
              <w:rPr>
                <w:lang w:eastAsia="ko-KR"/>
              </w:rPr>
            </w:pPr>
            <w:r w:rsidRPr="00911690">
              <w:rPr>
                <w:lang w:eastAsia="ko-KR"/>
              </w:rPr>
              <w:t>ITU-R P.1546-5</w:t>
            </w:r>
            <w:r>
              <w:rPr>
                <w:lang w:eastAsia="ko-KR"/>
              </w:rPr>
              <w:t xml:space="preserve"> </w:t>
            </w:r>
          </w:p>
          <w:p w:rsidR="00DB4B72" w:rsidRDefault="00DB4B72" w:rsidP="00DA4890">
            <w:pPr>
              <w:spacing w:after="0"/>
              <w:jc w:val="center"/>
              <w:rPr>
                <w:lang w:eastAsia="ko-KR"/>
              </w:rPr>
            </w:pPr>
            <w:r>
              <w:rPr>
                <w:lang w:eastAsia="ko-KR"/>
              </w:rPr>
              <w:t>Rural</w:t>
            </w:r>
          </w:p>
        </w:tc>
      </w:tr>
      <w:tr w:rsidR="00DB4B72" w:rsidRPr="002025E0" w:rsidTr="005D3D91">
        <w:trPr>
          <w:trHeight w:val="687"/>
        </w:trPr>
        <w:tc>
          <w:tcPr>
            <w:tcW w:w="2835" w:type="dxa"/>
            <w:vMerge/>
            <w:shd w:val="clear" w:color="auto" w:fill="auto"/>
            <w:vAlign w:val="center"/>
          </w:tcPr>
          <w:p w:rsidR="00DB4B72" w:rsidRDefault="00DB4B72" w:rsidP="00713798">
            <w:pPr>
              <w:spacing w:after="0"/>
              <w:rPr>
                <w:lang w:eastAsia="ko-KR"/>
              </w:rPr>
            </w:pPr>
          </w:p>
        </w:tc>
        <w:tc>
          <w:tcPr>
            <w:tcW w:w="6628" w:type="dxa"/>
            <w:gridSpan w:val="3"/>
            <w:shd w:val="clear" w:color="auto" w:fill="auto"/>
            <w:vAlign w:val="center"/>
          </w:tcPr>
          <w:p w:rsidR="00DB4B72" w:rsidRPr="00E2264C" w:rsidRDefault="00CE54BD" w:rsidP="008156E6">
            <w:pPr>
              <w:jc w:val="center"/>
              <w:rPr>
                <w:color w:val="000000" w:themeColor="text1"/>
              </w:rPr>
            </w:pPr>
            <w:r w:rsidRPr="00E2264C">
              <w:rPr>
                <w:color w:val="000000" w:themeColor="text1"/>
                <w:lang w:eastAsia="ko-KR"/>
              </w:rPr>
              <w:t xml:space="preserve">For RAN1#85, companies have the </w:t>
            </w:r>
            <w:r w:rsidR="008156E6" w:rsidRPr="00E2264C">
              <w:rPr>
                <w:color w:val="000000" w:themeColor="text1"/>
                <w:lang w:eastAsia="ko-KR"/>
              </w:rPr>
              <w:t>option</w:t>
            </w:r>
            <w:r w:rsidRPr="00E2264C">
              <w:rPr>
                <w:color w:val="000000" w:themeColor="text1"/>
                <w:lang w:eastAsia="ko-KR"/>
              </w:rPr>
              <w:t xml:space="preserve"> of using the simpler </w:t>
            </w:r>
            <w:r w:rsidR="00DB4B72" w:rsidRPr="00E2264C">
              <w:rPr>
                <w:color w:val="000000" w:themeColor="text1"/>
              </w:rPr>
              <w:t>Okumura-</w:t>
            </w:r>
            <w:proofErr w:type="spellStart"/>
            <w:r w:rsidR="00DB4B72" w:rsidRPr="00E2264C">
              <w:rPr>
                <w:color w:val="000000" w:themeColor="text1"/>
              </w:rPr>
              <w:t>Hata</w:t>
            </w:r>
            <w:proofErr w:type="spellEnd"/>
            <w:r w:rsidR="00DB4B72" w:rsidRPr="00E2264C">
              <w:rPr>
                <w:color w:val="000000" w:themeColor="text1"/>
              </w:rPr>
              <w:t xml:space="preserve"> method </w:t>
            </w:r>
            <w:r w:rsidR="004534E8" w:rsidRPr="00E2264C">
              <w:rPr>
                <w:color w:val="000000" w:themeColor="text1"/>
                <w:lang w:eastAsia="ko-KR"/>
              </w:rPr>
              <w:t>defined in Annex 8 of ITU-R.P1546</w:t>
            </w:r>
            <w:r w:rsidRPr="00E2264C">
              <w:rPr>
                <w:color w:val="000000" w:themeColor="text1"/>
                <w:lang w:eastAsia="ko-KR"/>
              </w:rPr>
              <w:t>-5</w:t>
            </w:r>
            <w:r w:rsidR="004534E8" w:rsidRPr="00E2264C">
              <w:rPr>
                <w:color w:val="000000" w:themeColor="text1"/>
                <w:lang w:eastAsia="ko-KR"/>
              </w:rPr>
              <w:t>.</w:t>
            </w:r>
          </w:p>
        </w:tc>
      </w:tr>
      <w:tr w:rsidR="00927FE7" w:rsidRPr="002025E0" w:rsidTr="00927FE7">
        <w:trPr>
          <w:trHeight w:val="687"/>
        </w:trPr>
        <w:tc>
          <w:tcPr>
            <w:tcW w:w="2835" w:type="dxa"/>
            <w:shd w:val="clear" w:color="auto" w:fill="auto"/>
            <w:vAlign w:val="center"/>
          </w:tcPr>
          <w:p w:rsidR="002B453F" w:rsidRDefault="002B453F" w:rsidP="00713798">
            <w:pPr>
              <w:spacing w:after="0"/>
              <w:rPr>
                <w:lang w:eastAsia="ko-KR"/>
              </w:rPr>
            </w:pPr>
            <w:r>
              <w:rPr>
                <w:lang w:eastAsia="ko-KR"/>
              </w:rPr>
              <w:t>Channel type</w:t>
            </w:r>
          </w:p>
          <w:p w:rsidR="002B453F" w:rsidRPr="00F5592B" w:rsidRDefault="002B453F" w:rsidP="00713798">
            <w:pPr>
              <w:spacing w:after="0"/>
              <w:rPr>
                <w:lang w:eastAsia="ko-KR"/>
              </w:rPr>
            </w:pPr>
          </w:p>
        </w:tc>
        <w:tc>
          <w:tcPr>
            <w:tcW w:w="2126" w:type="dxa"/>
            <w:shd w:val="clear" w:color="auto" w:fill="auto"/>
            <w:vAlign w:val="center"/>
          </w:tcPr>
          <w:p w:rsidR="00453F4D" w:rsidRPr="00E2264C" w:rsidRDefault="002B453F" w:rsidP="008B4A52">
            <w:pPr>
              <w:spacing w:after="0"/>
              <w:jc w:val="center"/>
              <w:rPr>
                <w:color w:val="000000" w:themeColor="text1"/>
                <w:lang w:eastAsia="ko-KR"/>
              </w:rPr>
            </w:pPr>
            <w:r w:rsidRPr="00E2264C">
              <w:rPr>
                <w:color w:val="000000" w:themeColor="text1"/>
                <w:lang w:eastAsia="ko-KR"/>
              </w:rPr>
              <w:t xml:space="preserve">TU12 </w:t>
            </w:r>
          </w:p>
          <w:p w:rsidR="00CE54BD" w:rsidRPr="00E2264C" w:rsidRDefault="002B453F" w:rsidP="00076DBF">
            <w:pPr>
              <w:spacing w:after="0"/>
              <w:jc w:val="center"/>
              <w:rPr>
                <w:color w:val="000000" w:themeColor="text1"/>
                <w:lang w:eastAsia="ko-KR"/>
              </w:rPr>
            </w:pPr>
            <w:r w:rsidRPr="00E2264C">
              <w:rPr>
                <w:color w:val="000000" w:themeColor="text1"/>
                <w:lang w:eastAsia="ko-KR"/>
              </w:rPr>
              <w:t>with Rice Factor 10 dB</w:t>
            </w:r>
          </w:p>
          <w:p w:rsidR="002B453F" w:rsidRPr="00E2264C" w:rsidRDefault="00CE54BD" w:rsidP="00076DBF">
            <w:pPr>
              <w:spacing w:after="0"/>
              <w:jc w:val="center"/>
              <w:rPr>
                <w:color w:val="000000" w:themeColor="text1"/>
                <w:lang w:eastAsia="ko-KR"/>
              </w:rPr>
            </w:pPr>
            <w:r w:rsidRPr="00E2264C">
              <w:rPr>
                <w:color w:val="000000" w:themeColor="text1"/>
                <w:lang w:eastAsia="ko-KR"/>
              </w:rPr>
              <w:t>(see Note 1)</w:t>
            </w:r>
            <w:r w:rsidR="00160305" w:rsidRPr="00E2264C">
              <w:rPr>
                <w:color w:val="000000" w:themeColor="text1"/>
                <w:lang w:eastAsia="ko-KR"/>
              </w:rPr>
              <w:t xml:space="preserve"> </w:t>
            </w:r>
          </w:p>
        </w:tc>
        <w:tc>
          <w:tcPr>
            <w:tcW w:w="2216" w:type="dxa"/>
            <w:vAlign w:val="center"/>
          </w:tcPr>
          <w:p w:rsidR="00A41BEA" w:rsidRPr="00E2264C" w:rsidRDefault="002B453F">
            <w:pPr>
              <w:spacing w:after="0"/>
              <w:jc w:val="center"/>
              <w:rPr>
                <w:color w:val="000000" w:themeColor="text1"/>
                <w:lang w:eastAsia="ko-KR"/>
              </w:rPr>
            </w:pPr>
            <w:r w:rsidRPr="00E2264C">
              <w:rPr>
                <w:color w:val="000000" w:themeColor="text1"/>
                <w:lang w:eastAsia="ko-KR"/>
              </w:rPr>
              <w:t>TU12</w:t>
            </w:r>
          </w:p>
        </w:tc>
        <w:tc>
          <w:tcPr>
            <w:tcW w:w="2286" w:type="dxa"/>
            <w:vAlign w:val="center"/>
          </w:tcPr>
          <w:p w:rsidR="00A41BEA" w:rsidRPr="00E2264C" w:rsidRDefault="002B453F">
            <w:pPr>
              <w:spacing w:after="0"/>
              <w:jc w:val="center"/>
              <w:rPr>
                <w:color w:val="000000" w:themeColor="text1"/>
                <w:lang w:eastAsia="ko-KR"/>
              </w:rPr>
            </w:pPr>
            <w:r w:rsidRPr="00E2264C">
              <w:rPr>
                <w:color w:val="000000" w:themeColor="text1"/>
                <w:lang w:eastAsia="ko-KR"/>
              </w:rPr>
              <w:t>3GPP SCM</w:t>
            </w:r>
          </w:p>
          <w:p w:rsidR="00A41BEA" w:rsidRPr="00E2264C" w:rsidRDefault="002B453F" w:rsidP="0094144E">
            <w:pPr>
              <w:spacing w:after="0"/>
              <w:jc w:val="center"/>
              <w:rPr>
                <w:color w:val="000000" w:themeColor="text1"/>
                <w:lang w:eastAsia="ko-KR"/>
              </w:rPr>
            </w:pPr>
            <w:r w:rsidRPr="00E2264C">
              <w:rPr>
                <w:color w:val="000000" w:themeColor="text1"/>
                <w:lang w:eastAsia="ko-KR"/>
              </w:rPr>
              <w:t>urban macro</w:t>
            </w:r>
          </w:p>
        </w:tc>
      </w:tr>
      <w:tr w:rsidR="00A53BDA" w:rsidRPr="002025E0" w:rsidTr="002C2CB2">
        <w:tc>
          <w:tcPr>
            <w:tcW w:w="2835" w:type="dxa"/>
            <w:shd w:val="clear" w:color="auto" w:fill="auto"/>
            <w:vAlign w:val="center"/>
          </w:tcPr>
          <w:p w:rsidR="00A53BDA" w:rsidRDefault="00A53BDA" w:rsidP="00713798">
            <w:pPr>
              <w:spacing w:after="0"/>
              <w:rPr>
                <w:lang w:eastAsia="ko-KR"/>
              </w:rPr>
            </w:pPr>
            <w:r>
              <w:rPr>
                <w:lang w:eastAsia="ko-KR"/>
              </w:rPr>
              <w:t>Receiver velocity</w:t>
            </w:r>
          </w:p>
        </w:tc>
        <w:tc>
          <w:tcPr>
            <w:tcW w:w="2126" w:type="dxa"/>
            <w:shd w:val="clear" w:color="auto" w:fill="auto"/>
            <w:vAlign w:val="center"/>
          </w:tcPr>
          <w:p w:rsidR="00A53BDA" w:rsidRDefault="00453F4D" w:rsidP="008B4A52">
            <w:pPr>
              <w:spacing w:after="0"/>
              <w:jc w:val="center"/>
              <w:rPr>
                <w:lang w:eastAsia="ko-KR"/>
              </w:rPr>
            </w:pPr>
            <w:r>
              <w:rPr>
                <w:lang w:eastAsia="ko-KR"/>
              </w:rPr>
              <w:t>0km/h</w:t>
            </w:r>
          </w:p>
        </w:tc>
        <w:tc>
          <w:tcPr>
            <w:tcW w:w="2216" w:type="dxa"/>
            <w:vAlign w:val="center"/>
          </w:tcPr>
          <w:p w:rsidR="00A53BDA" w:rsidRDefault="00A53BDA">
            <w:pPr>
              <w:spacing w:after="0"/>
              <w:jc w:val="center"/>
              <w:rPr>
                <w:lang w:eastAsia="ko-KR"/>
              </w:rPr>
            </w:pPr>
            <w:r>
              <w:rPr>
                <w:lang w:eastAsia="ko-KR"/>
              </w:rPr>
              <w:t>3km/h</w:t>
            </w:r>
          </w:p>
        </w:tc>
        <w:tc>
          <w:tcPr>
            <w:tcW w:w="2286" w:type="dxa"/>
            <w:vAlign w:val="center"/>
          </w:tcPr>
          <w:p w:rsidR="00A53BDA" w:rsidRDefault="00A53BDA">
            <w:pPr>
              <w:spacing w:after="0"/>
              <w:jc w:val="center"/>
              <w:rPr>
                <w:lang w:eastAsia="ko-KR"/>
              </w:rPr>
            </w:pPr>
            <w:r>
              <w:rPr>
                <w:lang w:eastAsia="ko-KR"/>
              </w:rPr>
              <w:t>120km/h</w:t>
            </w:r>
          </w:p>
        </w:tc>
      </w:tr>
      <w:tr w:rsidR="00927FE7" w:rsidRPr="002025E0" w:rsidTr="002C2CB2">
        <w:tc>
          <w:tcPr>
            <w:tcW w:w="2835" w:type="dxa"/>
            <w:shd w:val="clear" w:color="auto" w:fill="auto"/>
            <w:vAlign w:val="center"/>
          </w:tcPr>
          <w:p w:rsidR="002B453F" w:rsidRDefault="002B453F" w:rsidP="00713798">
            <w:pPr>
              <w:spacing w:after="0"/>
              <w:rPr>
                <w:lang w:eastAsia="ko-KR"/>
              </w:rPr>
            </w:pPr>
            <w:r>
              <w:rPr>
                <w:lang w:eastAsia="ko-KR"/>
              </w:rPr>
              <w:t>Receiving antenna height</w:t>
            </w:r>
          </w:p>
          <w:p w:rsidR="002B453F" w:rsidRPr="005E1A31" w:rsidRDefault="002B453F" w:rsidP="00713798">
            <w:pPr>
              <w:spacing w:after="0"/>
              <w:rPr>
                <w:b/>
                <w:lang w:eastAsia="ko-KR"/>
              </w:rPr>
            </w:pPr>
          </w:p>
        </w:tc>
        <w:tc>
          <w:tcPr>
            <w:tcW w:w="2126" w:type="dxa"/>
            <w:shd w:val="clear" w:color="auto" w:fill="auto"/>
            <w:vAlign w:val="center"/>
          </w:tcPr>
          <w:p w:rsidR="002B453F" w:rsidRPr="00F5592B" w:rsidRDefault="002B453F" w:rsidP="008B4A52">
            <w:pPr>
              <w:spacing w:after="0"/>
              <w:jc w:val="center"/>
              <w:rPr>
                <w:lang w:eastAsia="ko-KR"/>
              </w:rPr>
            </w:pPr>
            <w:r>
              <w:rPr>
                <w:lang w:eastAsia="ko-KR"/>
              </w:rPr>
              <w:t>10 m</w:t>
            </w:r>
          </w:p>
        </w:tc>
        <w:tc>
          <w:tcPr>
            <w:tcW w:w="2216" w:type="dxa"/>
            <w:vAlign w:val="center"/>
          </w:tcPr>
          <w:p w:rsidR="00A41BEA" w:rsidRDefault="002B453F">
            <w:pPr>
              <w:spacing w:after="0"/>
              <w:jc w:val="center"/>
              <w:rPr>
                <w:lang w:eastAsia="ko-KR"/>
              </w:rPr>
            </w:pPr>
            <w:r>
              <w:rPr>
                <w:lang w:eastAsia="ko-KR"/>
              </w:rPr>
              <w:t>1.5 m</w:t>
            </w:r>
          </w:p>
        </w:tc>
        <w:tc>
          <w:tcPr>
            <w:tcW w:w="2286" w:type="dxa"/>
            <w:vAlign w:val="center"/>
          </w:tcPr>
          <w:p w:rsidR="00A41BEA" w:rsidRDefault="00331563">
            <w:pPr>
              <w:spacing w:after="0"/>
              <w:jc w:val="center"/>
              <w:rPr>
                <w:lang w:eastAsia="ko-KR"/>
              </w:rPr>
            </w:pPr>
            <w:r>
              <w:rPr>
                <w:lang w:eastAsia="ko-KR"/>
              </w:rPr>
              <w:t>1.5m</w:t>
            </w:r>
          </w:p>
        </w:tc>
      </w:tr>
      <w:tr w:rsidR="00927FE7" w:rsidRPr="002025E0" w:rsidTr="002C2CB2">
        <w:tc>
          <w:tcPr>
            <w:tcW w:w="2835" w:type="dxa"/>
            <w:shd w:val="clear" w:color="auto" w:fill="auto"/>
            <w:vAlign w:val="center"/>
          </w:tcPr>
          <w:p w:rsidR="002B453F" w:rsidRDefault="002B453F" w:rsidP="00713798">
            <w:pPr>
              <w:spacing w:after="0"/>
              <w:rPr>
                <w:lang w:eastAsia="ko-KR"/>
              </w:rPr>
            </w:pPr>
            <w:r>
              <w:rPr>
                <w:lang w:eastAsia="ko-KR"/>
              </w:rPr>
              <w:t>Height Loss:</w:t>
            </w:r>
          </w:p>
          <w:p w:rsidR="002B453F" w:rsidRPr="00F5592B" w:rsidRDefault="002B453F" w:rsidP="00713798">
            <w:pPr>
              <w:spacing w:after="0"/>
              <w:rPr>
                <w:lang w:eastAsia="ko-KR"/>
              </w:rPr>
            </w:pPr>
            <w:r>
              <w:rPr>
                <w:lang w:eastAsia="ko-KR"/>
              </w:rPr>
              <w:t>The difference between the signal level at 10m and the actual receiving antenna height</w:t>
            </w:r>
            <w:bookmarkStart w:id="15" w:name="_GoBack"/>
            <w:bookmarkEnd w:id="15"/>
          </w:p>
        </w:tc>
        <w:tc>
          <w:tcPr>
            <w:tcW w:w="2126" w:type="dxa"/>
            <w:shd w:val="clear" w:color="auto" w:fill="auto"/>
            <w:vAlign w:val="center"/>
          </w:tcPr>
          <w:p w:rsidR="002B453F" w:rsidRPr="00F5592B" w:rsidRDefault="002B453F" w:rsidP="008B4A52">
            <w:pPr>
              <w:spacing w:after="0"/>
              <w:jc w:val="center"/>
              <w:rPr>
                <w:lang w:eastAsia="ko-KR"/>
              </w:rPr>
            </w:pPr>
            <w:r>
              <w:rPr>
                <w:lang w:eastAsia="ko-KR"/>
              </w:rPr>
              <w:t>0 dB</w:t>
            </w:r>
          </w:p>
        </w:tc>
        <w:tc>
          <w:tcPr>
            <w:tcW w:w="2216" w:type="dxa"/>
            <w:vAlign w:val="center"/>
          </w:tcPr>
          <w:p w:rsidR="00A41BEA" w:rsidRDefault="002B453F">
            <w:pPr>
              <w:spacing w:after="0"/>
              <w:jc w:val="center"/>
              <w:rPr>
                <w:lang w:eastAsia="ko-KR"/>
              </w:rPr>
            </w:pPr>
            <w:r>
              <w:rPr>
                <w:lang w:eastAsia="ko-KR"/>
              </w:rPr>
              <w:t>23.5 dB</w:t>
            </w:r>
          </w:p>
          <w:p w:rsidR="00A41BEA" w:rsidRDefault="00A41BEA">
            <w:pPr>
              <w:spacing w:after="0"/>
              <w:jc w:val="center"/>
              <w:rPr>
                <w:lang w:eastAsia="ko-KR"/>
              </w:rPr>
            </w:pPr>
          </w:p>
          <w:p w:rsidR="00A41BEA" w:rsidRDefault="002B453F">
            <w:pPr>
              <w:spacing w:after="0"/>
              <w:jc w:val="center"/>
              <w:rPr>
                <w:lang w:eastAsia="ko-KR"/>
              </w:rPr>
            </w:pPr>
            <w:r>
              <w:rPr>
                <w:lang w:eastAsia="ko-KR"/>
              </w:rPr>
              <w:t>(23.5 dB corresponds to urban environment)</w:t>
            </w:r>
          </w:p>
        </w:tc>
        <w:tc>
          <w:tcPr>
            <w:tcW w:w="2286" w:type="dxa"/>
            <w:vAlign w:val="center"/>
          </w:tcPr>
          <w:p w:rsidR="00A41BEA" w:rsidRDefault="00331563">
            <w:pPr>
              <w:spacing w:after="0"/>
              <w:jc w:val="center"/>
              <w:rPr>
                <w:lang w:eastAsia="ko-KR"/>
              </w:rPr>
            </w:pPr>
            <w:r>
              <w:rPr>
                <w:lang w:eastAsia="ko-KR"/>
              </w:rPr>
              <w:t>16</w:t>
            </w:r>
            <w:r w:rsidR="00A53BDA">
              <w:rPr>
                <w:lang w:eastAsia="ko-KR"/>
              </w:rPr>
              <w:t>.5dB</w:t>
            </w:r>
          </w:p>
          <w:p w:rsidR="00246703" w:rsidRDefault="00246703">
            <w:pPr>
              <w:spacing w:after="0"/>
              <w:jc w:val="center"/>
              <w:rPr>
                <w:lang w:eastAsia="ko-KR"/>
              </w:rPr>
            </w:pPr>
          </w:p>
          <w:p w:rsidR="00331563" w:rsidRDefault="00331563" w:rsidP="00331563">
            <w:pPr>
              <w:spacing w:after="0"/>
              <w:jc w:val="center"/>
              <w:rPr>
                <w:lang w:eastAsia="ko-KR"/>
              </w:rPr>
            </w:pPr>
            <w:r>
              <w:rPr>
                <w:lang w:eastAsia="ko-KR"/>
              </w:rPr>
              <w:t>(16.5 dB corresponds to rural environment)</w:t>
            </w:r>
          </w:p>
        </w:tc>
      </w:tr>
      <w:tr w:rsidR="00927FE7" w:rsidRPr="002025E0" w:rsidTr="002C2CB2">
        <w:tc>
          <w:tcPr>
            <w:tcW w:w="2835" w:type="dxa"/>
            <w:shd w:val="clear" w:color="auto" w:fill="auto"/>
            <w:vAlign w:val="center"/>
          </w:tcPr>
          <w:p w:rsidR="002B453F" w:rsidRPr="00F5592B" w:rsidRDefault="002B453F" w:rsidP="00D35705">
            <w:pPr>
              <w:spacing w:after="0"/>
              <w:rPr>
                <w:lang w:eastAsia="ko-KR"/>
              </w:rPr>
            </w:pPr>
            <w:r>
              <w:rPr>
                <w:lang w:eastAsia="ko-KR"/>
              </w:rPr>
              <w:t>Building penetration loss</w:t>
            </w:r>
          </w:p>
        </w:tc>
        <w:tc>
          <w:tcPr>
            <w:tcW w:w="2126" w:type="dxa"/>
            <w:shd w:val="clear" w:color="auto" w:fill="auto"/>
            <w:vAlign w:val="center"/>
          </w:tcPr>
          <w:p w:rsidR="002B453F" w:rsidRDefault="002B453F" w:rsidP="008B4A52">
            <w:pPr>
              <w:spacing w:after="0"/>
              <w:jc w:val="center"/>
              <w:rPr>
                <w:lang w:eastAsia="ko-KR"/>
              </w:rPr>
            </w:pPr>
            <w:r>
              <w:rPr>
                <w:lang w:eastAsia="ko-KR"/>
              </w:rPr>
              <w:t>n/a</w:t>
            </w:r>
          </w:p>
          <w:p w:rsidR="00A41BEA" w:rsidRDefault="002B453F">
            <w:pPr>
              <w:spacing w:after="0"/>
              <w:jc w:val="center"/>
              <w:rPr>
                <w:lang w:eastAsia="ko-KR"/>
              </w:rPr>
            </w:pPr>
            <w:r>
              <w:rPr>
                <w:lang w:eastAsia="ko-KR"/>
              </w:rPr>
              <w:t>(rooftop antenna)</w:t>
            </w:r>
          </w:p>
        </w:tc>
        <w:tc>
          <w:tcPr>
            <w:tcW w:w="2216" w:type="dxa"/>
            <w:vAlign w:val="center"/>
          </w:tcPr>
          <w:p w:rsidR="00A41BEA" w:rsidRDefault="002B453F" w:rsidP="00D35705">
            <w:pPr>
              <w:spacing w:after="0"/>
              <w:jc w:val="center"/>
              <w:rPr>
                <w:lang w:eastAsia="ko-KR"/>
              </w:rPr>
            </w:pPr>
            <w:r>
              <w:rPr>
                <w:lang w:eastAsia="ko-KR"/>
              </w:rPr>
              <w:t>11 dB</w:t>
            </w:r>
          </w:p>
        </w:tc>
        <w:tc>
          <w:tcPr>
            <w:tcW w:w="2286" w:type="dxa"/>
            <w:vAlign w:val="center"/>
          </w:tcPr>
          <w:p w:rsidR="00A41BEA" w:rsidRDefault="00A53BDA">
            <w:pPr>
              <w:spacing w:after="0"/>
              <w:jc w:val="center"/>
              <w:rPr>
                <w:lang w:eastAsia="ko-KR"/>
              </w:rPr>
            </w:pPr>
            <w:r>
              <w:rPr>
                <w:lang w:eastAsia="ko-KR"/>
              </w:rPr>
              <w:t>n/a</w:t>
            </w:r>
          </w:p>
        </w:tc>
      </w:tr>
      <w:tr w:rsidR="00D35705" w:rsidRPr="002025E0" w:rsidTr="00D35705">
        <w:tc>
          <w:tcPr>
            <w:tcW w:w="2835" w:type="dxa"/>
            <w:shd w:val="clear" w:color="auto" w:fill="auto"/>
            <w:vAlign w:val="center"/>
          </w:tcPr>
          <w:p w:rsidR="00D35705" w:rsidRPr="00F5592B" w:rsidRDefault="00D35705" w:rsidP="00713798">
            <w:pPr>
              <w:spacing w:after="0"/>
              <w:rPr>
                <w:lang w:eastAsia="ko-KR"/>
              </w:rPr>
            </w:pPr>
            <w:r>
              <w:rPr>
                <w:lang w:eastAsia="ko-KR"/>
              </w:rPr>
              <w:t>Location variation / shadowing standard deviation</w:t>
            </w:r>
          </w:p>
        </w:tc>
        <w:tc>
          <w:tcPr>
            <w:tcW w:w="2126" w:type="dxa"/>
            <w:shd w:val="clear" w:color="auto" w:fill="auto"/>
            <w:vAlign w:val="center"/>
          </w:tcPr>
          <w:p w:rsidR="00D35705" w:rsidRPr="00F5592B" w:rsidRDefault="00D35705" w:rsidP="008B4A52">
            <w:pPr>
              <w:spacing w:after="0"/>
              <w:jc w:val="center"/>
              <w:rPr>
                <w:lang w:eastAsia="ko-KR"/>
              </w:rPr>
            </w:pPr>
            <w:r>
              <w:rPr>
                <w:lang w:eastAsia="ko-KR"/>
              </w:rPr>
              <w:t>5.5 dB</w:t>
            </w:r>
          </w:p>
        </w:tc>
        <w:tc>
          <w:tcPr>
            <w:tcW w:w="2216" w:type="dxa"/>
            <w:shd w:val="clear" w:color="auto" w:fill="auto"/>
            <w:vAlign w:val="center"/>
          </w:tcPr>
          <w:p w:rsidR="00D35705" w:rsidRPr="009B4293" w:rsidRDefault="00D35705" w:rsidP="008B4A52">
            <w:pPr>
              <w:spacing w:after="0"/>
              <w:jc w:val="center"/>
              <w:rPr>
                <w:color w:val="000000" w:themeColor="text1"/>
                <w:lang w:eastAsia="ko-KR"/>
              </w:rPr>
            </w:pPr>
            <w:r w:rsidRPr="009B4293">
              <w:rPr>
                <w:color w:val="000000" w:themeColor="text1"/>
                <w:lang w:eastAsia="ko-KR"/>
              </w:rPr>
              <w:t>8dB</w:t>
            </w:r>
          </w:p>
        </w:tc>
        <w:tc>
          <w:tcPr>
            <w:tcW w:w="2286" w:type="dxa"/>
            <w:vAlign w:val="center"/>
          </w:tcPr>
          <w:p w:rsidR="00D35705" w:rsidRDefault="00D35705">
            <w:pPr>
              <w:spacing w:after="0"/>
              <w:jc w:val="center"/>
              <w:rPr>
                <w:lang w:eastAsia="ko-KR"/>
              </w:rPr>
            </w:pPr>
            <w:r>
              <w:rPr>
                <w:lang w:eastAsia="ko-KR"/>
              </w:rPr>
              <w:t>8 dB</w:t>
            </w:r>
          </w:p>
        </w:tc>
      </w:tr>
      <w:tr w:rsidR="00A53BDA" w:rsidRPr="002025E0" w:rsidTr="00EF10C4">
        <w:tc>
          <w:tcPr>
            <w:tcW w:w="2835" w:type="dxa"/>
            <w:shd w:val="clear" w:color="auto" w:fill="auto"/>
            <w:vAlign w:val="center"/>
          </w:tcPr>
          <w:p w:rsidR="00A53BDA" w:rsidRPr="00F5592B" w:rsidRDefault="00A53BDA" w:rsidP="00713798">
            <w:pPr>
              <w:spacing w:after="0"/>
              <w:rPr>
                <w:lang w:eastAsia="ko-KR"/>
              </w:rPr>
            </w:pPr>
            <w:r>
              <w:rPr>
                <w:lang w:eastAsia="ko-KR"/>
              </w:rPr>
              <w:t>Shadowing correlation</w:t>
            </w:r>
          </w:p>
        </w:tc>
        <w:tc>
          <w:tcPr>
            <w:tcW w:w="6628" w:type="dxa"/>
            <w:gridSpan w:val="3"/>
            <w:shd w:val="clear" w:color="auto" w:fill="auto"/>
            <w:vAlign w:val="center"/>
          </w:tcPr>
          <w:p w:rsidR="00A53BDA" w:rsidRPr="00F5592B" w:rsidRDefault="00A53BDA" w:rsidP="008B4A52">
            <w:pPr>
              <w:spacing w:after="0"/>
              <w:jc w:val="center"/>
              <w:rPr>
                <w:lang w:eastAsia="ko-KR"/>
              </w:rPr>
            </w:pPr>
            <w:r>
              <w:rPr>
                <w:lang w:eastAsia="ko-KR"/>
              </w:rPr>
              <w:t>Correlation 1 for sectors of same site; Uncorrelated between sites.</w:t>
            </w:r>
          </w:p>
          <w:p w:rsidR="00A53BDA" w:rsidRDefault="00A53BDA">
            <w:pPr>
              <w:spacing w:after="0"/>
              <w:jc w:val="center"/>
              <w:rPr>
                <w:lang w:eastAsia="ko-KR"/>
              </w:rPr>
            </w:pPr>
          </w:p>
        </w:tc>
      </w:tr>
      <w:tr w:rsidR="002C2CB2" w:rsidRPr="002025E0" w:rsidTr="002C2CB2">
        <w:tc>
          <w:tcPr>
            <w:tcW w:w="2835" w:type="dxa"/>
            <w:tcBorders>
              <w:bottom w:val="single" w:sz="4" w:space="0" w:color="auto"/>
            </w:tcBorders>
            <w:shd w:val="clear" w:color="auto" w:fill="auto"/>
            <w:vAlign w:val="center"/>
          </w:tcPr>
          <w:p w:rsidR="002B453F" w:rsidRPr="00F5592B" w:rsidRDefault="002B453F" w:rsidP="00713798">
            <w:pPr>
              <w:spacing w:after="0"/>
              <w:rPr>
                <w:lang w:eastAsia="ko-KR"/>
              </w:rPr>
            </w:pPr>
            <w:r>
              <w:rPr>
                <w:lang w:eastAsia="ko-KR"/>
              </w:rPr>
              <w:t>Man-made noise</w:t>
            </w:r>
          </w:p>
        </w:tc>
        <w:tc>
          <w:tcPr>
            <w:tcW w:w="4342" w:type="dxa"/>
            <w:gridSpan w:val="2"/>
            <w:tcBorders>
              <w:bottom w:val="single" w:sz="4" w:space="0" w:color="auto"/>
            </w:tcBorders>
            <w:shd w:val="clear" w:color="auto" w:fill="auto"/>
            <w:vAlign w:val="center"/>
          </w:tcPr>
          <w:p w:rsidR="002B453F" w:rsidRPr="00F5592B" w:rsidRDefault="002B453F" w:rsidP="008B4A52">
            <w:pPr>
              <w:spacing w:after="0"/>
              <w:jc w:val="center"/>
              <w:rPr>
                <w:lang w:eastAsia="ko-KR"/>
              </w:rPr>
            </w:pPr>
            <w:r>
              <w:rPr>
                <w:lang w:eastAsia="ko-KR"/>
              </w:rPr>
              <w:t>0 dB</w:t>
            </w:r>
          </w:p>
        </w:tc>
        <w:tc>
          <w:tcPr>
            <w:tcW w:w="2286" w:type="dxa"/>
            <w:tcBorders>
              <w:bottom w:val="single" w:sz="4" w:space="0" w:color="auto"/>
            </w:tcBorders>
            <w:vAlign w:val="center"/>
          </w:tcPr>
          <w:p w:rsidR="00A41BEA" w:rsidRDefault="00A53BDA">
            <w:pPr>
              <w:keepNext/>
              <w:spacing w:after="0"/>
              <w:jc w:val="center"/>
              <w:rPr>
                <w:lang w:eastAsia="ko-KR"/>
              </w:rPr>
            </w:pPr>
            <w:r>
              <w:rPr>
                <w:lang w:eastAsia="ko-KR"/>
              </w:rPr>
              <w:t>0dB</w:t>
            </w:r>
          </w:p>
        </w:tc>
      </w:tr>
    </w:tbl>
    <w:p w:rsidR="00A41BEA" w:rsidRDefault="008B4A52">
      <w:pPr>
        <w:pStyle w:val="Caption"/>
        <w:jc w:val="center"/>
      </w:pPr>
      <w:r>
        <w:t xml:space="preserve">Table </w:t>
      </w:r>
      <w:r w:rsidR="00A5521F">
        <w:fldChar w:fldCharType="begin"/>
      </w:r>
      <w:r>
        <w:instrText xml:space="preserve"> SEQ Table \* ARABIC </w:instrText>
      </w:r>
      <w:r w:rsidR="00A5521F">
        <w:fldChar w:fldCharType="separate"/>
      </w:r>
      <w:r w:rsidR="00B120AC">
        <w:rPr>
          <w:noProof/>
        </w:rPr>
        <w:t>2</w:t>
      </w:r>
      <w:r w:rsidR="00A5521F">
        <w:fldChar w:fldCharType="end"/>
      </w:r>
      <w:r>
        <w:t>:  Channel Characteristics</w:t>
      </w:r>
    </w:p>
    <w:p w:rsidR="0066187D" w:rsidRDefault="0066187D">
      <w:pPr>
        <w:overflowPunct/>
        <w:autoSpaceDE/>
        <w:autoSpaceDN/>
        <w:adjustRightInd/>
        <w:spacing w:after="0"/>
        <w:textAlignment w:val="auto"/>
      </w:pPr>
    </w:p>
    <w:p w:rsidR="00B15016" w:rsidRPr="009B4293" w:rsidRDefault="00B15016" w:rsidP="00DD783D">
      <w:pPr>
        <w:jc w:val="both"/>
        <w:rPr>
          <w:color w:val="000000" w:themeColor="text1"/>
        </w:rPr>
      </w:pPr>
      <w:r w:rsidRPr="009B4293">
        <w:rPr>
          <w:color w:val="000000" w:themeColor="text1"/>
        </w:rPr>
        <w:lastRenderedPageBreak/>
        <w:t>Note 1:</w:t>
      </w:r>
    </w:p>
    <w:p w:rsidR="002B453F" w:rsidRPr="009B4293" w:rsidRDefault="005D3D91" w:rsidP="00DD783D">
      <w:pPr>
        <w:jc w:val="both"/>
        <w:rPr>
          <w:color w:val="000000" w:themeColor="text1"/>
        </w:rPr>
      </w:pPr>
      <w:r w:rsidRPr="009B4293">
        <w:rPr>
          <w:color w:val="000000" w:themeColor="text1"/>
        </w:rPr>
        <w:t xml:space="preserve">To simulate the TU12 model with a 10dB Rice Factor, a </w:t>
      </w:r>
      <w:r w:rsidR="00B15016" w:rsidRPr="009B4293">
        <w:rPr>
          <w:color w:val="000000" w:themeColor="text1"/>
        </w:rPr>
        <w:t>non-fading zero-</w:t>
      </w:r>
      <w:r w:rsidR="00CE54BD" w:rsidRPr="009B4293">
        <w:rPr>
          <w:color w:val="000000" w:themeColor="text1"/>
        </w:rPr>
        <w:t>delay tap</w:t>
      </w:r>
      <w:r w:rsidRPr="009B4293">
        <w:rPr>
          <w:color w:val="000000" w:themeColor="text1"/>
        </w:rPr>
        <w:t xml:space="preserve"> can be added to the already defined Rayleigh fading taps.  The </w:t>
      </w:r>
      <w:r w:rsidR="00CE54BD" w:rsidRPr="009B4293">
        <w:rPr>
          <w:color w:val="000000" w:themeColor="text1"/>
        </w:rPr>
        <w:t>power ratio of</w:t>
      </w:r>
      <w:r w:rsidR="00B15016" w:rsidRPr="009B4293">
        <w:rPr>
          <w:color w:val="000000" w:themeColor="text1"/>
        </w:rPr>
        <w:t xml:space="preserve"> this</w:t>
      </w:r>
      <w:r w:rsidR="00CE54BD" w:rsidRPr="009B4293">
        <w:rPr>
          <w:color w:val="000000" w:themeColor="text1"/>
        </w:rPr>
        <w:t xml:space="preserve"> </w:t>
      </w:r>
      <w:r w:rsidR="00DD783D" w:rsidRPr="009B4293">
        <w:rPr>
          <w:color w:val="000000" w:themeColor="text1"/>
        </w:rPr>
        <w:t>non-fading zero-delay tap</w:t>
      </w:r>
      <w:r w:rsidR="00CE54BD" w:rsidRPr="009B4293">
        <w:rPr>
          <w:color w:val="000000" w:themeColor="text1"/>
        </w:rPr>
        <w:t xml:space="preserve"> to the sum of all other TU12 taps is</w:t>
      </w:r>
      <w:r w:rsidR="00DD783D" w:rsidRPr="009B4293">
        <w:rPr>
          <w:color w:val="000000" w:themeColor="text1"/>
        </w:rPr>
        <w:t xml:space="preserve"> set to </w:t>
      </w:r>
      <w:r w:rsidR="00CE54BD" w:rsidRPr="009B4293">
        <w:rPr>
          <w:color w:val="000000" w:themeColor="text1"/>
        </w:rPr>
        <w:t>10dB. It is noted that the TU12 itself also has a zero-delay tap, which is kept, but it’s impact is not that large compared to the added non-fading zero delay tap</w:t>
      </w:r>
    </w:p>
    <w:p w:rsidR="00160305" w:rsidRDefault="00160305" w:rsidP="003A2655"/>
    <w:p w:rsidR="00A41BEA" w:rsidRDefault="00A41BEA">
      <w:pPr>
        <w:overflowPunct/>
        <w:autoSpaceDE/>
        <w:autoSpaceDN/>
        <w:adjustRightInd/>
        <w:spacing w:after="0"/>
        <w:textAlignment w:val="auto"/>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6"/>
        <w:gridCol w:w="2599"/>
        <w:gridCol w:w="83"/>
        <w:gridCol w:w="2729"/>
        <w:gridCol w:w="2286"/>
      </w:tblGrid>
      <w:tr w:rsidR="002B453F" w:rsidRPr="002025E0" w:rsidTr="00713798">
        <w:tc>
          <w:tcPr>
            <w:tcW w:w="1766" w:type="dxa"/>
            <w:shd w:val="clear" w:color="auto" w:fill="B6DDE8" w:themeFill="accent5" w:themeFillTint="66"/>
            <w:vAlign w:val="center"/>
          </w:tcPr>
          <w:p w:rsidR="002B453F" w:rsidRPr="00F5592B" w:rsidRDefault="002B453F" w:rsidP="00713798">
            <w:pPr>
              <w:spacing w:after="0"/>
              <w:rPr>
                <w:lang w:eastAsia="ko-KR"/>
              </w:rPr>
            </w:pPr>
            <w:r w:rsidRPr="00763114">
              <w:t>Parameter</w:t>
            </w:r>
          </w:p>
        </w:tc>
        <w:tc>
          <w:tcPr>
            <w:tcW w:w="2682" w:type="dxa"/>
            <w:gridSpan w:val="2"/>
            <w:shd w:val="clear" w:color="auto" w:fill="B6DDE8" w:themeFill="accent5" w:themeFillTint="66"/>
            <w:vAlign w:val="center"/>
          </w:tcPr>
          <w:p w:rsidR="002B453F" w:rsidRDefault="002B453F" w:rsidP="00713798">
            <w:pPr>
              <w:spacing w:after="0"/>
            </w:pPr>
            <w:r>
              <w:t xml:space="preserve">Fixed </w:t>
            </w:r>
          </w:p>
          <w:p w:rsidR="002B453F" w:rsidRPr="00F5592B" w:rsidRDefault="002B453F" w:rsidP="00713798">
            <w:pPr>
              <w:spacing w:after="0"/>
              <w:rPr>
                <w:lang w:eastAsia="ko-KR"/>
              </w:rPr>
            </w:pPr>
            <w:r>
              <w:t>(rooftop antenna)</w:t>
            </w:r>
          </w:p>
        </w:tc>
        <w:tc>
          <w:tcPr>
            <w:tcW w:w="2729" w:type="dxa"/>
            <w:shd w:val="clear" w:color="auto" w:fill="B6DDE8" w:themeFill="accent5" w:themeFillTint="66"/>
            <w:vAlign w:val="center"/>
          </w:tcPr>
          <w:p w:rsidR="002B453F" w:rsidRDefault="002B453F" w:rsidP="00713798">
            <w:pPr>
              <w:spacing w:after="0"/>
            </w:pPr>
            <w:r>
              <w:t>Light indoor portable</w:t>
            </w:r>
          </w:p>
          <w:p w:rsidR="002B453F" w:rsidRPr="00F5592B" w:rsidRDefault="002B453F" w:rsidP="00713798">
            <w:pPr>
              <w:spacing w:after="0"/>
              <w:rPr>
                <w:lang w:eastAsia="ko-KR"/>
              </w:rPr>
            </w:pPr>
            <w:r>
              <w:t>(handheld with integrated antenna)</w:t>
            </w:r>
          </w:p>
        </w:tc>
        <w:tc>
          <w:tcPr>
            <w:tcW w:w="2286" w:type="dxa"/>
            <w:shd w:val="clear" w:color="auto" w:fill="B6DDE8" w:themeFill="accent5" w:themeFillTint="66"/>
            <w:vAlign w:val="center"/>
          </w:tcPr>
          <w:p w:rsidR="002B453F" w:rsidRDefault="002B453F" w:rsidP="00713798">
            <w:pPr>
              <w:spacing w:after="0"/>
            </w:pPr>
            <w:r>
              <w:t>Mobile outdoor (car mounted antenna)</w:t>
            </w:r>
            <w:r w:rsidR="00D35705">
              <w:t xml:space="preserve"> - Optional</w:t>
            </w:r>
          </w:p>
        </w:tc>
      </w:tr>
      <w:tr w:rsidR="002B453F" w:rsidRPr="002025E0" w:rsidTr="002C2CB2">
        <w:tc>
          <w:tcPr>
            <w:tcW w:w="1766" w:type="dxa"/>
            <w:shd w:val="clear" w:color="auto" w:fill="auto"/>
            <w:vAlign w:val="center"/>
          </w:tcPr>
          <w:p w:rsidR="002B453F" w:rsidRDefault="002B453F" w:rsidP="00713798">
            <w:pPr>
              <w:spacing w:after="0"/>
              <w:rPr>
                <w:lang w:eastAsia="ko-KR"/>
              </w:rPr>
            </w:pPr>
            <w:r>
              <w:rPr>
                <w:lang w:eastAsia="ko-KR"/>
              </w:rPr>
              <w:t>Receiver noise figure</w:t>
            </w:r>
          </w:p>
          <w:p w:rsidR="002B453F" w:rsidRPr="00F5592B" w:rsidRDefault="002B453F" w:rsidP="00713798">
            <w:pPr>
              <w:spacing w:after="0"/>
              <w:rPr>
                <w:lang w:eastAsia="ko-KR"/>
              </w:rPr>
            </w:pPr>
          </w:p>
        </w:tc>
        <w:tc>
          <w:tcPr>
            <w:tcW w:w="2682" w:type="dxa"/>
            <w:gridSpan w:val="2"/>
            <w:shd w:val="clear" w:color="auto" w:fill="auto"/>
            <w:vAlign w:val="center"/>
          </w:tcPr>
          <w:p w:rsidR="002B453F" w:rsidRPr="00F5592B" w:rsidRDefault="002B453F" w:rsidP="00713798">
            <w:pPr>
              <w:spacing w:after="0"/>
              <w:jc w:val="center"/>
              <w:rPr>
                <w:lang w:eastAsia="ko-KR"/>
              </w:rPr>
            </w:pPr>
            <w:r>
              <w:rPr>
                <w:lang w:eastAsia="ko-KR"/>
              </w:rPr>
              <w:t>6 dB</w:t>
            </w:r>
          </w:p>
        </w:tc>
        <w:tc>
          <w:tcPr>
            <w:tcW w:w="2729" w:type="dxa"/>
            <w:vAlign w:val="center"/>
          </w:tcPr>
          <w:p w:rsidR="002B453F" w:rsidRPr="00F5592B" w:rsidRDefault="002B453F" w:rsidP="00713798">
            <w:pPr>
              <w:spacing w:after="0"/>
              <w:jc w:val="center"/>
              <w:rPr>
                <w:lang w:eastAsia="ko-KR"/>
              </w:rPr>
            </w:pPr>
            <w:r>
              <w:rPr>
                <w:lang w:eastAsia="ko-KR"/>
              </w:rPr>
              <w:t>9 dB</w:t>
            </w:r>
          </w:p>
        </w:tc>
        <w:tc>
          <w:tcPr>
            <w:tcW w:w="2286" w:type="dxa"/>
            <w:vAlign w:val="center"/>
          </w:tcPr>
          <w:p w:rsidR="002B453F" w:rsidRDefault="00331563" w:rsidP="002C2CB2">
            <w:pPr>
              <w:spacing w:after="0"/>
              <w:jc w:val="center"/>
              <w:rPr>
                <w:lang w:eastAsia="ko-KR"/>
              </w:rPr>
            </w:pPr>
            <w:r>
              <w:rPr>
                <w:lang w:eastAsia="ko-KR"/>
              </w:rPr>
              <w:t>6dB</w:t>
            </w:r>
          </w:p>
        </w:tc>
      </w:tr>
      <w:tr w:rsidR="002B453F" w:rsidRPr="002025E0" w:rsidTr="00713798">
        <w:tc>
          <w:tcPr>
            <w:tcW w:w="1766" w:type="dxa"/>
            <w:shd w:val="clear" w:color="auto" w:fill="auto"/>
            <w:vAlign w:val="center"/>
          </w:tcPr>
          <w:p w:rsidR="002B453F" w:rsidRDefault="002B453F" w:rsidP="00713798">
            <w:pPr>
              <w:spacing w:after="0"/>
              <w:rPr>
                <w:lang w:eastAsia="ko-KR"/>
              </w:rPr>
            </w:pPr>
            <w:r>
              <w:rPr>
                <w:lang w:eastAsia="ko-KR"/>
              </w:rPr>
              <w:t>Receiver noise bandwidth</w:t>
            </w:r>
          </w:p>
          <w:p w:rsidR="002B453F" w:rsidRPr="00F5592B" w:rsidRDefault="002B453F" w:rsidP="00713798">
            <w:pPr>
              <w:spacing w:after="0"/>
              <w:rPr>
                <w:lang w:eastAsia="ko-KR"/>
              </w:rPr>
            </w:pPr>
          </w:p>
        </w:tc>
        <w:tc>
          <w:tcPr>
            <w:tcW w:w="7697" w:type="dxa"/>
            <w:gridSpan w:val="4"/>
            <w:shd w:val="clear" w:color="auto" w:fill="auto"/>
            <w:vAlign w:val="center"/>
          </w:tcPr>
          <w:p w:rsidR="002B453F" w:rsidRDefault="002B453F" w:rsidP="00713798">
            <w:pPr>
              <w:spacing w:after="0"/>
              <w:jc w:val="center"/>
              <w:rPr>
                <w:lang w:eastAsia="ko-KR"/>
              </w:rPr>
            </w:pPr>
            <w:r>
              <w:rPr>
                <w:lang w:eastAsia="ko-KR"/>
              </w:rPr>
              <w:t>9 MHz</w:t>
            </w:r>
          </w:p>
        </w:tc>
      </w:tr>
      <w:tr w:rsidR="002B453F" w:rsidRPr="002025E0" w:rsidTr="00713798">
        <w:tc>
          <w:tcPr>
            <w:tcW w:w="1766" w:type="dxa"/>
            <w:shd w:val="clear" w:color="auto" w:fill="auto"/>
            <w:vAlign w:val="center"/>
          </w:tcPr>
          <w:p w:rsidR="002B453F" w:rsidRDefault="002B453F" w:rsidP="00713798">
            <w:pPr>
              <w:spacing w:after="0"/>
              <w:rPr>
                <w:lang w:eastAsia="ko-KR"/>
              </w:rPr>
            </w:pPr>
            <w:r>
              <w:rPr>
                <w:lang w:eastAsia="ko-KR"/>
              </w:rPr>
              <w:t xml:space="preserve">Receiver antenna </w:t>
            </w:r>
          </w:p>
          <w:p w:rsidR="002B453F" w:rsidRDefault="002B453F" w:rsidP="00713798">
            <w:pPr>
              <w:spacing w:after="0"/>
              <w:rPr>
                <w:lang w:eastAsia="ko-KR"/>
              </w:rPr>
            </w:pPr>
            <w:r>
              <w:rPr>
                <w:lang w:eastAsia="ko-KR"/>
              </w:rPr>
              <w:t>(gain &amp; pattern)</w:t>
            </w:r>
          </w:p>
          <w:p w:rsidR="002B453F" w:rsidRPr="00F5592B" w:rsidRDefault="002B453F" w:rsidP="00713798">
            <w:pPr>
              <w:spacing w:after="0"/>
              <w:rPr>
                <w:lang w:eastAsia="ko-KR"/>
              </w:rPr>
            </w:pPr>
          </w:p>
        </w:tc>
        <w:tc>
          <w:tcPr>
            <w:tcW w:w="2599" w:type="dxa"/>
            <w:shd w:val="clear" w:color="auto" w:fill="auto"/>
            <w:vAlign w:val="center"/>
          </w:tcPr>
          <w:p w:rsidR="002B453F" w:rsidRDefault="002B453F" w:rsidP="00713798">
            <w:pPr>
              <w:spacing w:after="0"/>
              <w:jc w:val="center"/>
              <w:rPr>
                <w:lang w:eastAsia="ko-KR"/>
              </w:rPr>
            </w:pPr>
            <w:r>
              <w:rPr>
                <w:lang w:eastAsia="ko-KR"/>
              </w:rPr>
              <w:t xml:space="preserve">13.15 </w:t>
            </w:r>
            <w:proofErr w:type="spellStart"/>
            <w:r>
              <w:rPr>
                <w:lang w:eastAsia="ko-KR"/>
              </w:rPr>
              <w:t>dBi</w:t>
            </w:r>
            <w:proofErr w:type="spellEnd"/>
          </w:p>
          <w:p w:rsidR="002B453F" w:rsidRDefault="002B453F" w:rsidP="00713798">
            <w:pPr>
              <w:spacing w:after="0"/>
              <w:jc w:val="center"/>
              <w:rPr>
                <w:lang w:eastAsia="ko-KR"/>
              </w:rPr>
            </w:pPr>
            <w:r>
              <w:rPr>
                <w:lang w:eastAsia="ko-KR"/>
              </w:rPr>
              <w:t xml:space="preserve">Discrimination pattern according to </w:t>
            </w:r>
          </w:p>
          <w:p w:rsidR="002B453F" w:rsidRPr="00F5592B" w:rsidRDefault="002B453F" w:rsidP="00713798">
            <w:pPr>
              <w:spacing w:after="0"/>
              <w:jc w:val="center"/>
              <w:rPr>
                <w:lang w:eastAsia="ko-KR"/>
              </w:rPr>
            </w:pPr>
            <w:r>
              <w:rPr>
                <w:lang w:eastAsia="ko-KR"/>
              </w:rPr>
              <w:t>ITU-R BT.419-3 band IV, V</w:t>
            </w:r>
          </w:p>
        </w:tc>
        <w:tc>
          <w:tcPr>
            <w:tcW w:w="2812" w:type="dxa"/>
            <w:gridSpan w:val="2"/>
            <w:vAlign w:val="center"/>
          </w:tcPr>
          <w:p w:rsidR="002B453F" w:rsidRDefault="003856E2" w:rsidP="00713798">
            <w:pPr>
              <w:spacing w:after="0"/>
              <w:jc w:val="center"/>
              <w:rPr>
                <w:lang w:eastAsia="ko-KR"/>
              </w:rPr>
            </w:pPr>
            <w:r>
              <w:rPr>
                <w:lang w:eastAsia="ko-KR"/>
              </w:rPr>
              <w:t>-</w:t>
            </w:r>
            <w:r w:rsidR="002B453F">
              <w:rPr>
                <w:lang w:eastAsia="ko-KR"/>
              </w:rPr>
              <w:t xml:space="preserve">7.35 </w:t>
            </w:r>
            <w:proofErr w:type="spellStart"/>
            <w:r w:rsidR="002B453F">
              <w:rPr>
                <w:lang w:eastAsia="ko-KR"/>
              </w:rPr>
              <w:t>dBi</w:t>
            </w:r>
            <w:proofErr w:type="spellEnd"/>
          </w:p>
          <w:p w:rsidR="002B453F" w:rsidRPr="00F5592B" w:rsidRDefault="002B453F" w:rsidP="00713798">
            <w:pPr>
              <w:spacing w:after="0"/>
              <w:jc w:val="center"/>
              <w:rPr>
                <w:lang w:eastAsia="ko-KR"/>
              </w:rPr>
            </w:pPr>
            <w:r>
              <w:rPr>
                <w:lang w:eastAsia="ko-KR"/>
              </w:rPr>
              <w:t>Non-directional</w:t>
            </w:r>
          </w:p>
        </w:tc>
        <w:tc>
          <w:tcPr>
            <w:tcW w:w="2286" w:type="dxa"/>
            <w:vAlign w:val="center"/>
          </w:tcPr>
          <w:p w:rsidR="002B453F" w:rsidRDefault="002B453F" w:rsidP="00713798">
            <w:pPr>
              <w:spacing w:after="0"/>
              <w:jc w:val="center"/>
              <w:rPr>
                <w:lang w:eastAsia="ko-KR"/>
              </w:rPr>
            </w:pPr>
            <w:r>
              <w:rPr>
                <w:lang w:eastAsia="ko-KR"/>
              </w:rPr>
              <w:t xml:space="preserve">3.0 </w:t>
            </w:r>
            <w:proofErr w:type="spellStart"/>
            <w:r>
              <w:rPr>
                <w:lang w:eastAsia="ko-KR"/>
              </w:rPr>
              <w:t>dBi</w:t>
            </w:r>
            <w:proofErr w:type="spellEnd"/>
          </w:p>
          <w:p w:rsidR="002B453F" w:rsidRDefault="002B453F" w:rsidP="00713798">
            <w:pPr>
              <w:spacing w:after="0"/>
              <w:jc w:val="center"/>
              <w:rPr>
                <w:lang w:eastAsia="ko-KR"/>
              </w:rPr>
            </w:pPr>
            <w:r>
              <w:rPr>
                <w:lang w:eastAsia="ko-KR"/>
              </w:rPr>
              <w:t>Non-directional</w:t>
            </w:r>
          </w:p>
          <w:p w:rsidR="002A11B6" w:rsidRDefault="002A11B6" w:rsidP="00713798">
            <w:pPr>
              <w:spacing w:after="0"/>
              <w:jc w:val="center"/>
              <w:rPr>
                <w:lang w:eastAsia="ko-KR"/>
              </w:rPr>
            </w:pPr>
          </w:p>
        </w:tc>
      </w:tr>
      <w:tr w:rsidR="002B453F" w:rsidRPr="002025E0" w:rsidTr="002C2CB2">
        <w:tc>
          <w:tcPr>
            <w:tcW w:w="1766" w:type="dxa"/>
            <w:shd w:val="clear" w:color="auto" w:fill="auto"/>
            <w:vAlign w:val="center"/>
          </w:tcPr>
          <w:p w:rsidR="002B453F" w:rsidRDefault="002B453F" w:rsidP="00713798">
            <w:pPr>
              <w:spacing w:after="0"/>
              <w:rPr>
                <w:lang w:eastAsia="ko-KR"/>
              </w:rPr>
            </w:pPr>
            <w:r>
              <w:rPr>
                <w:lang w:eastAsia="ko-KR"/>
              </w:rPr>
              <w:t>Antenna Cable Loss</w:t>
            </w:r>
          </w:p>
          <w:p w:rsidR="002B453F" w:rsidRDefault="002B453F" w:rsidP="00713798">
            <w:pPr>
              <w:spacing w:after="0"/>
              <w:rPr>
                <w:lang w:eastAsia="ko-KR"/>
              </w:rPr>
            </w:pPr>
          </w:p>
        </w:tc>
        <w:tc>
          <w:tcPr>
            <w:tcW w:w="2599" w:type="dxa"/>
            <w:shd w:val="clear" w:color="auto" w:fill="auto"/>
            <w:vAlign w:val="center"/>
          </w:tcPr>
          <w:p w:rsidR="002B453F" w:rsidRPr="00F5592B" w:rsidDel="00EE3F8A" w:rsidRDefault="002B453F" w:rsidP="00713798">
            <w:pPr>
              <w:spacing w:after="0"/>
              <w:jc w:val="center"/>
              <w:rPr>
                <w:lang w:eastAsia="ko-KR"/>
              </w:rPr>
            </w:pPr>
            <w:r>
              <w:rPr>
                <w:lang w:eastAsia="ko-KR"/>
              </w:rPr>
              <w:t>4 dB</w:t>
            </w:r>
          </w:p>
        </w:tc>
        <w:tc>
          <w:tcPr>
            <w:tcW w:w="2812" w:type="dxa"/>
            <w:gridSpan w:val="2"/>
            <w:vAlign w:val="center"/>
          </w:tcPr>
          <w:p w:rsidR="002B453F" w:rsidRPr="00F5592B" w:rsidDel="00EE3F8A" w:rsidRDefault="002B453F" w:rsidP="00713798">
            <w:pPr>
              <w:spacing w:after="0"/>
              <w:jc w:val="center"/>
              <w:rPr>
                <w:lang w:eastAsia="ko-KR"/>
              </w:rPr>
            </w:pPr>
            <w:r>
              <w:rPr>
                <w:lang w:eastAsia="ko-KR"/>
              </w:rPr>
              <w:t>0 dB</w:t>
            </w:r>
          </w:p>
        </w:tc>
        <w:tc>
          <w:tcPr>
            <w:tcW w:w="2286" w:type="dxa"/>
            <w:vAlign w:val="center"/>
          </w:tcPr>
          <w:p w:rsidR="002B453F" w:rsidRDefault="00331563" w:rsidP="002C2CB2">
            <w:pPr>
              <w:spacing w:after="0"/>
              <w:jc w:val="center"/>
              <w:rPr>
                <w:lang w:eastAsia="ko-KR"/>
              </w:rPr>
            </w:pPr>
            <w:r>
              <w:rPr>
                <w:lang w:eastAsia="ko-KR"/>
              </w:rPr>
              <w:t>0dB</w:t>
            </w:r>
          </w:p>
        </w:tc>
      </w:tr>
      <w:tr w:rsidR="002B453F" w:rsidRPr="002025E0" w:rsidTr="002C2CB2">
        <w:tc>
          <w:tcPr>
            <w:tcW w:w="1766" w:type="dxa"/>
            <w:shd w:val="clear" w:color="auto" w:fill="auto"/>
            <w:vAlign w:val="center"/>
          </w:tcPr>
          <w:p w:rsidR="002B453F" w:rsidRDefault="00CB2C8C" w:rsidP="00713798">
            <w:pPr>
              <w:spacing w:after="0"/>
              <w:rPr>
                <w:lang w:eastAsia="ko-KR"/>
              </w:rPr>
            </w:pPr>
            <w:r>
              <w:rPr>
                <w:lang w:eastAsia="ko-KR"/>
              </w:rPr>
              <w:t>2-</w:t>
            </w:r>
            <w:r w:rsidR="002B453F">
              <w:rPr>
                <w:lang w:eastAsia="ko-KR"/>
              </w:rPr>
              <w:t>Rx Diversity</w:t>
            </w:r>
          </w:p>
          <w:p w:rsidR="002B453F" w:rsidRPr="00F5592B" w:rsidRDefault="002B453F" w:rsidP="00713798">
            <w:pPr>
              <w:spacing w:after="0"/>
              <w:rPr>
                <w:lang w:eastAsia="ko-KR"/>
              </w:rPr>
            </w:pPr>
          </w:p>
        </w:tc>
        <w:tc>
          <w:tcPr>
            <w:tcW w:w="2599" w:type="dxa"/>
            <w:shd w:val="clear" w:color="auto" w:fill="auto"/>
            <w:vAlign w:val="center"/>
          </w:tcPr>
          <w:p w:rsidR="002B453F" w:rsidRPr="00F5592B" w:rsidRDefault="002B453F" w:rsidP="00713798">
            <w:pPr>
              <w:spacing w:after="0"/>
              <w:jc w:val="center"/>
              <w:rPr>
                <w:lang w:eastAsia="ko-KR"/>
              </w:rPr>
            </w:pPr>
            <w:r>
              <w:rPr>
                <w:lang w:eastAsia="ko-KR"/>
              </w:rPr>
              <w:t>No</w:t>
            </w:r>
          </w:p>
        </w:tc>
        <w:tc>
          <w:tcPr>
            <w:tcW w:w="2812" w:type="dxa"/>
            <w:gridSpan w:val="2"/>
            <w:vAlign w:val="center"/>
          </w:tcPr>
          <w:p w:rsidR="002B453F" w:rsidRPr="00F5592B" w:rsidRDefault="002B453F" w:rsidP="00713798">
            <w:pPr>
              <w:spacing w:after="0"/>
              <w:jc w:val="center"/>
              <w:rPr>
                <w:lang w:eastAsia="ko-KR"/>
              </w:rPr>
            </w:pPr>
            <w:r>
              <w:rPr>
                <w:lang w:eastAsia="ko-KR"/>
              </w:rPr>
              <w:t>Yes</w:t>
            </w:r>
          </w:p>
        </w:tc>
        <w:tc>
          <w:tcPr>
            <w:tcW w:w="2286" w:type="dxa"/>
            <w:vAlign w:val="center"/>
          </w:tcPr>
          <w:p w:rsidR="002B453F" w:rsidRDefault="002B453F" w:rsidP="002C2CB2">
            <w:pPr>
              <w:spacing w:after="0"/>
              <w:jc w:val="center"/>
              <w:rPr>
                <w:lang w:eastAsia="ko-KR"/>
              </w:rPr>
            </w:pPr>
            <w:r>
              <w:rPr>
                <w:lang w:eastAsia="ko-KR"/>
              </w:rPr>
              <w:t>Yes</w:t>
            </w:r>
          </w:p>
        </w:tc>
      </w:tr>
      <w:tr w:rsidR="002B453F" w:rsidTr="002C2CB2">
        <w:tc>
          <w:tcPr>
            <w:tcW w:w="1766" w:type="dxa"/>
            <w:shd w:val="clear" w:color="auto" w:fill="auto"/>
            <w:vAlign w:val="center"/>
          </w:tcPr>
          <w:p w:rsidR="002B453F" w:rsidRDefault="002B453F" w:rsidP="00713798">
            <w:pPr>
              <w:spacing w:after="0"/>
            </w:pPr>
            <w:r>
              <w:t>Implementation Margin</w:t>
            </w:r>
          </w:p>
          <w:p w:rsidR="002B453F" w:rsidRPr="00F5592B" w:rsidRDefault="002B453F" w:rsidP="00713798">
            <w:pPr>
              <w:spacing w:after="0"/>
            </w:pPr>
          </w:p>
        </w:tc>
        <w:tc>
          <w:tcPr>
            <w:tcW w:w="2599" w:type="dxa"/>
            <w:shd w:val="clear" w:color="auto" w:fill="auto"/>
            <w:vAlign w:val="center"/>
          </w:tcPr>
          <w:p w:rsidR="002B453F" w:rsidRPr="00F5592B" w:rsidRDefault="002B453F" w:rsidP="00713798">
            <w:pPr>
              <w:spacing w:after="0"/>
              <w:jc w:val="center"/>
              <w:rPr>
                <w:lang w:eastAsia="ko-KR"/>
              </w:rPr>
            </w:pPr>
            <w:r>
              <w:rPr>
                <w:lang w:eastAsia="ko-KR"/>
              </w:rPr>
              <w:t>1 dB</w:t>
            </w:r>
          </w:p>
        </w:tc>
        <w:tc>
          <w:tcPr>
            <w:tcW w:w="2812" w:type="dxa"/>
            <w:gridSpan w:val="2"/>
            <w:vAlign w:val="center"/>
          </w:tcPr>
          <w:p w:rsidR="002B453F" w:rsidRDefault="002B453F" w:rsidP="00713798">
            <w:pPr>
              <w:spacing w:after="0"/>
              <w:jc w:val="center"/>
              <w:rPr>
                <w:lang w:eastAsia="ko-KR"/>
              </w:rPr>
            </w:pPr>
            <w:r>
              <w:rPr>
                <w:lang w:eastAsia="ko-KR"/>
              </w:rPr>
              <w:t>1 dB</w:t>
            </w:r>
          </w:p>
        </w:tc>
        <w:tc>
          <w:tcPr>
            <w:tcW w:w="2286" w:type="dxa"/>
            <w:vAlign w:val="center"/>
          </w:tcPr>
          <w:p w:rsidR="002B453F" w:rsidRDefault="00331563" w:rsidP="002C2CB2">
            <w:pPr>
              <w:spacing w:after="0"/>
              <w:jc w:val="center"/>
              <w:rPr>
                <w:lang w:eastAsia="ko-KR"/>
              </w:rPr>
            </w:pPr>
            <w:r>
              <w:rPr>
                <w:lang w:eastAsia="ko-KR"/>
              </w:rPr>
              <w:t>1dB</w:t>
            </w:r>
          </w:p>
        </w:tc>
      </w:tr>
      <w:tr w:rsidR="002B453F" w:rsidTr="002C2CB2">
        <w:tc>
          <w:tcPr>
            <w:tcW w:w="1766" w:type="dxa"/>
            <w:shd w:val="clear" w:color="auto" w:fill="auto"/>
            <w:vAlign w:val="center"/>
          </w:tcPr>
          <w:p w:rsidR="002B453F" w:rsidRDefault="002B453F" w:rsidP="00713798">
            <w:pPr>
              <w:spacing w:after="0"/>
            </w:pPr>
            <w:r>
              <w:t>Body loss at receiver</w:t>
            </w:r>
          </w:p>
          <w:p w:rsidR="002B453F" w:rsidRPr="00F5592B" w:rsidRDefault="002B453F" w:rsidP="00713798">
            <w:pPr>
              <w:spacing w:after="0"/>
            </w:pPr>
          </w:p>
        </w:tc>
        <w:tc>
          <w:tcPr>
            <w:tcW w:w="2599" w:type="dxa"/>
            <w:shd w:val="clear" w:color="auto" w:fill="auto"/>
            <w:vAlign w:val="center"/>
          </w:tcPr>
          <w:p w:rsidR="002B453F" w:rsidRPr="00F5592B" w:rsidRDefault="002B453F" w:rsidP="00713798">
            <w:pPr>
              <w:spacing w:after="0"/>
              <w:jc w:val="center"/>
              <w:rPr>
                <w:lang w:eastAsia="ko-KR"/>
              </w:rPr>
            </w:pPr>
            <w:r>
              <w:rPr>
                <w:lang w:eastAsia="ko-KR"/>
              </w:rPr>
              <w:t>0 dB</w:t>
            </w:r>
          </w:p>
        </w:tc>
        <w:tc>
          <w:tcPr>
            <w:tcW w:w="2812" w:type="dxa"/>
            <w:gridSpan w:val="2"/>
            <w:vAlign w:val="center"/>
          </w:tcPr>
          <w:p w:rsidR="002B453F" w:rsidRDefault="002B453F" w:rsidP="00713798">
            <w:pPr>
              <w:spacing w:after="0"/>
              <w:jc w:val="center"/>
              <w:rPr>
                <w:lang w:eastAsia="ko-KR"/>
              </w:rPr>
            </w:pPr>
            <w:r>
              <w:rPr>
                <w:lang w:eastAsia="ko-KR"/>
              </w:rPr>
              <w:t xml:space="preserve">2 dB </w:t>
            </w:r>
          </w:p>
          <w:p w:rsidR="002B453F" w:rsidRDefault="002B453F" w:rsidP="00713798">
            <w:pPr>
              <w:spacing w:after="0"/>
              <w:jc w:val="center"/>
              <w:rPr>
                <w:lang w:eastAsia="ko-KR"/>
              </w:rPr>
            </w:pPr>
            <w:r>
              <w:rPr>
                <w:lang w:eastAsia="ko-KR"/>
              </w:rPr>
              <w:t>(device is in viewing position)</w:t>
            </w:r>
          </w:p>
        </w:tc>
        <w:tc>
          <w:tcPr>
            <w:tcW w:w="2286" w:type="dxa"/>
            <w:vAlign w:val="center"/>
          </w:tcPr>
          <w:p w:rsidR="002B453F" w:rsidRDefault="00331563" w:rsidP="002C2CB2">
            <w:pPr>
              <w:spacing w:after="0"/>
              <w:jc w:val="center"/>
              <w:rPr>
                <w:lang w:eastAsia="ko-KR"/>
              </w:rPr>
            </w:pPr>
            <w:r>
              <w:rPr>
                <w:lang w:eastAsia="ko-KR"/>
              </w:rPr>
              <w:t>0dB</w:t>
            </w:r>
          </w:p>
        </w:tc>
      </w:tr>
      <w:tr w:rsidR="002B453F" w:rsidTr="00713798">
        <w:tc>
          <w:tcPr>
            <w:tcW w:w="1766" w:type="dxa"/>
            <w:shd w:val="clear" w:color="auto" w:fill="auto"/>
            <w:vAlign w:val="center"/>
          </w:tcPr>
          <w:p w:rsidR="002B453F" w:rsidRDefault="002B453F" w:rsidP="00713798">
            <w:pPr>
              <w:spacing w:after="0"/>
            </w:pPr>
            <w:r>
              <w:t>Rx synchronization method</w:t>
            </w:r>
          </w:p>
          <w:p w:rsidR="002B453F" w:rsidRPr="00F5592B" w:rsidRDefault="002B453F" w:rsidP="00713798">
            <w:pPr>
              <w:spacing w:after="0"/>
            </w:pPr>
          </w:p>
        </w:tc>
        <w:tc>
          <w:tcPr>
            <w:tcW w:w="7697" w:type="dxa"/>
            <w:gridSpan w:val="4"/>
            <w:shd w:val="clear" w:color="auto" w:fill="auto"/>
            <w:vAlign w:val="center"/>
          </w:tcPr>
          <w:p w:rsidR="002B453F" w:rsidRDefault="002B453F" w:rsidP="00713798">
            <w:pPr>
              <w:spacing w:after="0"/>
              <w:jc w:val="center"/>
              <w:rPr>
                <w:lang w:eastAsia="ko-KR"/>
              </w:rPr>
            </w:pPr>
            <w:r>
              <w:rPr>
                <w:lang w:eastAsia="ko-KR"/>
              </w:rPr>
              <w:t>Maximum C/I</w:t>
            </w:r>
          </w:p>
        </w:tc>
      </w:tr>
      <w:tr w:rsidR="002B453F" w:rsidTr="00713798">
        <w:tc>
          <w:tcPr>
            <w:tcW w:w="1766" w:type="dxa"/>
            <w:shd w:val="clear" w:color="auto" w:fill="auto"/>
            <w:vAlign w:val="center"/>
          </w:tcPr>
          <w:p w:rsidR="002B453F" w:rsidRPr="00F5592B" w:rsidRDefault="002B453F" w:rsidP="00713798">
            <w:pPr>
              <w:spacing w:after="0"/>
              <w:rPr>
                <w:lang w:eastAsia="ko-KR"/>
              </w:rPr>
            </w:pPr>
            <w:proofErr w:type="spellStart"/>
            <w:r w:rsidRPr="00F5592B">
              <w:rPr>
                <w:lang w:eastAsia="ko-KR"/>
              </w:rPr>
              <w:t>Unicast</w:t>
            </w:r>
            <w:proofErr w:type="spellEnd"/>
            <w:r w:rsidRPr="00F5592B">
              <w:rPr>
                <w:lang w:eastAsia="ko-KR"/>
              </w:rPr>
              <w:t xml:space="preserve"> control region in MBSFN </w:t>
            </w:r>
            <w:proofErr w:type="spellStart"/>
            <w:r w:rsidRPr="00F5592B">
              <w:rPr>
                <w:lang w:eastAsia="ko-KR"/>
              </w:rPr>
              <w:t>subframes</w:t>
            </w:r>
            <w:proofErr w:type="spellEnd"/>
          </w:p>
        </w:tc>
        <w:tc>
          <w:tcPr>
            <w:tcW w:w="7697" w:type="dxa"/>
            <w:gridSpan w:val="4"/>
            <w:shd w:val="clear" w:color="auto" w:fill="auto"/>
            <w:vAlign w:val="center"/>
          </w:tcPr>
          <w:p w:rsidR="002B453F" w:rsidRPr="00F5592B" w:rsidRDefault="002B453F" w:rsidP="00713798">
            <w:pPr>
              <w:spacing w:after="0"/>
              <w:jc w:val="center"/>
              <w:rPr>
                <w:lang w:eastAsia="ko-KR"/>
              </w:rPr>
            </w:pPr>
            <w:r w:rsidRPr="00F5592B">
              <w:rPr>
                <w:lang w:eastAsia="ko-KR"/>
              </w:rPr>
              <w:t>None</w:t>
            </w:r>
          </w:p>
        </w:tc>
      </w:tr>
      <w:tr w:rsidR="002B453F" w:rsidTr="00713798">
        <w:trPr>
          <w:trHeight w:val="473"/>
        </w:trPr>
        <w:tc>
          <w:tcPr>
            <w:tcW w:w="1766" w:type="dxa"/>
            <w:shd w:val="clear" w:color="auto" w:fill="auto"/>
            <w:vAlign w:val="center"/>
          </w:tcPr>
          <w:p w:rsidR="002B453F" w:rsidRPr="00F5592B" w:rsidRDefault="002B453F" w:rsidP="00713798">
            <w:pPr>
              <w:spacing w:after="0"/>
              <w:rPr>
                <w:lang w:eastAsia="ko-KR"/>
              </w:rPr>
            </w:pPr>
            <w:r w:rsidRPr="00F5592B">
              <w:rPr>
                <w:lang w:eastAsia="ko-KR"/>
              </w:rPr>
              <w:t>Channel estimation</w:t>
            </w:r>
          </w:p>
        </w:tc>
        <w:tc>
          <w:tcPr>
            <w:tcW w:w="7697" w:type="dxa"/>
            <w:gridSpan w:val="4"/>
            <w:shd w:val="clear" w:color="auto" w:fill="auto"/>
            <w:vAlign w:val="center"/>
          </w:tcPr>
          <w:p w:rsidR="00A41BEA" w:rsidRDefault="002B453F">
            <w:pPr>
              <w:keepNext/>
              <w:spacing w:after="0"/>
              <w:jc w:val="center"/>
              <w:rPr>
                <w:lang w:eastAsia="ko-KR"/>
              </w:rPr>
            </w:pPr>
            <w:r w:rsidRPr="00F5592B">
              <w:rPr>
                <w:lang w:eastAsia="ko-KR"/>
              </w:rPr>
              <w:t>Realistic based on proposed RS design</w:t>
            </w:r>
          </w:p>
        </w:tc>
      </w:tr>
      <w:tr w:rsidR="00246703" w:rsidTr="00246703">
        <w:trPr>
          <w:trHeight w:val="473"/>
        </w:trPr>
        <w:tc>
          <w:tcPr>
            <w:tcW w:w="1766" w:type="dxa"/>
            <w:shd w:val="clear" w:color="auto" w:fill="auto"/>
            <w:vAlign w:val="center"/>
          </w:tcPr>
          <w:p w:rsidR="00246703" w:rsidRPr="00F5592B" w:rsidRDefault="00246703" w:rsidP="00713798">
            <w:pPr>
              <w:spacing w:after="0"/>
              <w:rPr>
                <w:lang w:eastAsia="ko-KR"/>
              </w:rPr>
            </w:pPr>
            <w:r>
              <w:t>EVM</w:t>
            </w:r>
          </w:p>
        </w:tc>
        <w:tc>
          <w:tcPr>
            <w:tcW w:w="7697" w:type="dxa"/>
            <w:gridSpan w:val="4"/>
            <w:shd w:val="clear" w:color="auto" w:fill="auto"/>
          </w:tcPr>
          <w:p w:rsidR="00246703" w:rsidRDefault="00246703" w:rsidP="00246703">
            <w:pPr>
              <w:spacing w:after="0"/>
              <w:jc w:val="center"/>
              <w:rPr>
                <w:color w:val="000000" w:themeColor="text1"/>
              </w:rPr>
            </w:pPr>
            <w:r w:rsidRPr="007B1975">
              <w:rPr>
                <w:color w:val="000000" w:themeColor="text1"/>
              </w:rPr>
              <w:t>Rx EVM is 4%</w:t>
            </w:r>
          </w:p>
          <w:p w:rsidR="00246703" w:rsidRPr="00F5592B" w:rsidRDefault="00246703">
            <w:pPr>
              <w:keepNext/>
              <w:spacing w:after="0"/>
              <w:jc w:val="center"/>
              <w:rPr>
                <w:lang w:eastAsia="ko-KR"/>
              </w:rPr>
            </w:pPr>
            <w:r>
              <w:rPr>
                <w:color w:val="000000" w:themeColor="text1"/>
              </w:rPr>
              <w:t>For these evaluations, these EVM values are independent of the CP numerology.</w:t>
            </w:r>
          </w:p>
        </w:tc>
      </w:tr>
      <w:tr w:rsidR="00531FB3" w:rsidTr="00531FB3">
        <w:trPr>
          <w:trHeight w:val="473"/>
        </w:trPr>
        <w:tc>
          <w:tcPr>
            <w:tcW w:w="1766" w:type="dxa"/>
            <w:shd w:val="clear" w:color="auto" w:fill="auto"/>
            <w:vAlign w:val="center"/>
          </w:tcPr>
          <w:p w:rsidR="00000C9C" w:rsidRDefault="00000C9C" w:rsidP="00000C9C">
            <w:pPr>
              <w:spacing w:after="0"/>
              <w:jc w:val="center"/>
              <w:rPr>
                <w:sz w:val="32"/>
                <w:lang w:eastAsia="zh-CN"/>
              </w:rPr>
            </w:pPr>
            <w:r w:rsidRPr="00000C9C">
              <w:t>ISI/ICI modelling</w:t>
            </w:r>
          </w:p>
        </w:tc>
        <w:tc>
          <w:tcPr>
            <w:tcW w:w="7697" w:type="dxa"/>
            <w:gridSpan w:val="4"/>
            <w:shd w:val="clear" w:color="auto" w:fill="auto"/>
            <w:vAlign w:val="center"/>
          </w:tcPr>
          <w:p w:rsidR="00531FB3" w:rsidRPr="006A1831" w:rsidRDefault="00000C9C" w:rsidP="00453F4D">
            <w:pPr>
              <w:pStyle w:val="Caption"/>
              <w:jc w:val="center"/>
            </w:pPr>
            <w:r w:rsidRPr="00B44444">
              <w:rPr>
                <w:b w:val="0"/>
                <w:lang w:eastAsia="ko-KR"/>
              </w:rPr>
              <w:t>See section 4</w:t>
            </w:r>
          </w:p>
        </w:tc>
      </w:tr>
    </w:tbl>
    <w:p w:rsidR="00A41BEA" w:rsidRDefault="008B4A52">
      <w:pPr>
        <w:pStyle w:val="Caption"/>
        <w:jc w:val="center"/>
      </w:pPr>
      <w:r>
        <w:t xml:space="preserve">Table </w:t>
      </w:r>
      <w:r w:rsidR="00A5521F">
        <w:fldChar w:fldCharType="begin"/>
      </w:r>
      <w:r>
        <w:instrText xml:space="preserve"> SEQ Table \* ARABIC </w:instrText>
      </w:r>
      <w:r w:rsidR="00A5521F">
        <w:fldChar w:fldCharType="separate"/>
      </w:r>
      <w:r w:rsidR="00B120AC">
        <w:rPr>
          <w:noProof/>
        </w:rPr>
        <w:t>3</w:t>
      </w:r>
      <w:r w:rsidR="00A5521F">
        <w:fldChar w:fldCharType="end"/>
      </w:r>
      <w:r>
        <w:t>:  Receiver Characteristics</w:t>
      </w:r>
    </w:p>
    <w:p w:rsidR="002B453F" w:rsidRDefault="002B453F" w:rsidP="003A2655"/>
    <w:p w:rsidR="00A41BEA" w:rsidRDefault="00385E7C">
      <w:pPr>
        <w:pStyle w:val="Heading1"/>
        <w:ind w:hanging="720"/>
      </w:pPr>
      <w:bookmarkStart w:id="16" w:name="_Toc449509377"/>
      <w:r>
        <w:t>Interference power created by ISI and ICI</w:t>
      </w:r>
      <w:bookmarkEnd w:id="16"/>
    </w:p>
    <w:p w:rsidR="00B56A27" w:rsidRDefault="007B1975">
      <w:pPr>
        <w:jc w:val="both"/>
        <w:rPr>
          <w:color w:val="000000" w:themeColor="text1"/>
        </w:rPr>
      </w:pPr>
      <w:r w:rsidRPr="007B1975">
        <w:t xml:space="preserve">In the MBSFN scenarios the modelling of the OFDM symbol propagation delays relative to the FFT window setting at the UE is required. If the </w:t>
      </w:r>
      <w:r w:rsidR="00385E7C">
        <w:t>propagation delay</w:t>
      </w:r>
      <w:r w:rsidRPr="007B1975">
        <w:t xml:space="preserve"> of a signal exceed</w:t>
      </w:r>
      <w:r w:rsidR="0071496F">
        <w:t>s</w:t>
      </w:r>
      <w:r w:rsidRPr="007B1975">
        <w:t xml:space="preserve"> the CP length, the received signal may experience the additional interference from the ISI and ICI. The interference power created by ISI and ICI can be calculated based on the relative received signal timing</w:t>
      </w:r>
      <w:r w:rsidR="0071496F">
        <w:t xml:space="preserve">. </w:t>
      </w:r>
      <w:r w:rsidR="00000C9C" w:rsidRPr="00000C9C">
        <w:rPr>
          <w:color w:val="000000" w:themeColor="text1"/>
        </w:rPr>
        <w:t xml:space="preserve"> An example of a calculation for this interference power for quasi-stationary receivers in fixed and handheld scenarios</w:t>
      </w:r>
      <w:r w:rsidR="007B5D4E">
        <w:rPr>
          <w:color w:val="000000" w:themeColor="text1"/>
        </w:rPr>
        <w:t xml:space="preserve"> (use cases A &amp; B</w:t>
      </w:r>
      <w:r w:rsidR="0063601F">
        <w:rPr>
          <w:color w:val="000000" w:themeColor="text1"/>
        </w:rPr>
        <w:t>,</w:t>
      </w:r>
      <w:r w:rsidR="00000C9C" w:rsidRPr="00000C9C">
        <w:rPr>
          <w:color w:val="000000" w:themeColor="text1"/>
        </w:rPr>
        <w:t xml:space="preserve"> where the impact of RS design and RE-overhead can be neglected</w:t>
      </w:r>
      <w:r w:rsidR="0063601F">
        <w:rPr>
          <w:color w:val="000000" w:themeColor="text1"/>
        </w:rPr>
        <w:t>)</w:t>
      </w:r>
      <w:r w:rsidR="00000C9C" w:rsidRPr="00000C9C">
        <w:rPr>
          <w:color w:val="000000" w:themeColor="text1"/>
        </w:rPr>
        <w:t xml:space="preserve">, is provided in </w:t>
      </w:r>
      <w:proofErr w:type="spellStart"/>
      <w:r w:rsidR="00000C9C" w:rsidRPr="00000C9C">
        <w:rPr>
          <w:color w:val="000000" w:themeColor="text1"/>
        </w:rPr>
        <w:t>Tdoc</w:t>
      </w:r>
      <w:proofErr w:type="spellEnd"/>
      <w:r w:rsidR="00000C9C" w:rsidRPr="00000C9C">
        <w:rPr>
          <w:color w:val="000000" w:themeColor="text1"/>
        </w:rPr>
        <w:t xml:space="preserve"> R1-162163.</w:t>
      </w:r>
      <w:r w:rsidR="001A394F">
        <w:rPr>
          <w:color w:val="000000" w:themeColor="text1"/>
        </w:rPr>
        <w:t xml:space="preserve">  </w:t>
      </w:r>
    </w:p>
    <w:p w:rsidR="001A394F" w:rsidRPr="001A394F" w:rsidRDefault="00B56A27">
      <w:pPr>
        <w:jc w:val="both"/>
        <w:rPr>
          <w:color w:val="000000" w:themeColor="text1"/>
        </w:rPr>
      </w:pPr>
      <w:r>
        <w:rPr>
          <w:color w:val="000000" w:themeColor="text1"/>
        </w:rPr>
        <w:t>The d</w:t>
      </w:r>
      <w:r w:rsidR="00C4698D">
        <w:rPr>
          <w:color w:val="000000" w:themeColor="text1"/>
        </w:rPr>
        <w:t xml:space="preserve">etails of </w:t>
      </w:r>
      <w:r>
        <w:rPr>
          <w:color w:val="000000" w:themeColor="text1"/>
        </w:rPr>
        <w:t xml:space="preserve">the </w:t>
      </w:r>
      <w:r w:rsidR="00C4698D">
        <w:rPr>
          <w:color w:val="000000" w:themeColor="text1"/>
        </w:rPr>
        <w:t xml:space="preserve">ISI/ICI modelling </w:t>
      </w:r>
      <w:r w:rsidR="002724B2">
        <w:rPr>
          <w:color w:val="000000" w:themeColor="text1"/>
        </w:rPr>
        <w:t xml:space="preserve">used to generate simulation </w:t>
      </w:r>
      <w:proofErr w:type="gramStart"/>
      <w:r w:rsidR="002724B2">
        <w:rPr>
          <w:color w:val="000000" w:themeColor="text1"/>
        </w:rPr>
        <w:t>results,</w:t>
      </w:r>
      <w:proofErr w:type="gramEnd"/>
      <w:r w:rsidR="00C4698D">
        <w:rPr>
          <w:color w:val="000000" w:themeColor="text1"/>
        </w:rPr>
        <w:t xml:space="preserve"> are to be provided by </w:t>
      </w:r>
      <w:r>
        <w:rPr>
          <w:color w:val="000000" w:themeColor="text1"/>
        </w:rPr>
        <w:t>individual companies.</w:t>
      </w:r>
    </w:p>
    <w:p w:rsidR="0064007D" w:rsidRDefault="0064007D">
      <w:pPr>
        <w:jc w:val="both"/>
      </w:pPr>
    </w:p>
    <w:p w:rsidR="00A41BEA" w:rsidRDefault="0071496F">
      <w:pPr>
        <w:pStyle w:val="Heading1"/>
        <w:ind w:hanging="720"/>
      </w:pPr>
      <w:bookmarkStart w:id="17" w:name="_Toc449509378"/>
      <w:r>
        <w:lastRenderedPageBreak/>
        <w:t>Performance Metric</w:t>
      </w:r>
      <w:bookmarkEnd w:id="17"/>
    </w:p>
    <w:p w:rsidR="00A41BEA" w:rsidRDefault="00A372AF">
      <w:pPr>
        <w:jc w:val="both"/>
      </w:pPr>
      <w:r>
        <w:rPr>
          <w:lang w:eastAsia="zh-CN"/>
        </w:rPr>
        <w:t xml:space="preserve">The Spectral Efficiency that can be achieved with a 95% coverage </w:t>
      </w:r>
      <w:r w:rsidR="002277B0">
        <w:rPr>
          <w:lang w:eastAsia="zh-CN"/>
        </w:rPr>
        <w:t>probability</w:t>
      </w:r>
      <w:r w:rsidR="00F9480E">
        <w:rPr>
          <w:lang w:eastAsia="zh-CN"/>
        </w:rPr>
        <w:t xml:space="preserve"> is the </w:t>
      </w:r>
      <w:r w:rsidR="002277B0">
        <w:rPr>
          <w:lang w:eastAsia="zh-CN"/>
        </w:rPr>
        <w:t xml:space="preserve">key </w:t>
      </w:r>
      <w:r w:rsidR="00F9480E">
        <w:rPr>
          <w:lang w:eastAsia="zh-CN"/>
        </w:rPr>
        <w:t>performance metric that</w:t>
      </w:r>
      <w:r w:rsidR="002277B0">
        <w:rPr>
          <w:lang w:eastAsia="zh-CN"/>
        </w:rPr>
        <w:t xml:space="preserve"> will be used to compare different CPs in different use cases</w:t>
      </w:r>
      <w:r>
        <w:rPr>
          <w:lang w:eastAsia="zh-CN"/>
        </w:rPr>
        <w:t>.</w:t>
      </w:r>
    </w:p>
    <w:p w:rsidR="00EF10C4" w:rsidRDefault="00A372AF">
      <w:pPr>
        <w:jc w:val="both"/>
        <w:rPr>
          <w:lang w:eastAsia="zh-CN"/>
        </w:rPr>
      </w:pPr>
      <w:r>
        <w:rPr>
          <w:lang w:eastAsia="zh-CN"/>
        </w:rPr>
        <w:t xml:space="preserve">From the simulations, CDFs of the SINR in the MBSFN area can be determined.  Using these CDFs, the SINR achievable with a 95% coverage probability can be </w:t>
      </w:r>
      <w:r w:rsidR="009F0C83">
        <w:rPr>
          <w:lang w:eastAsia="zh-CN"/>
        </w:rPr>
        <w:t>derived</w:t>
      </w:r>
      <w:r>
        <w:rPr>
          <w:lang w:eastAsia="zh-CN"/>
        </w:rPr>
        <w:t>.</w:t>
      </w:r>
      <w:r w:rsidR="009F0C83">
        <w:rPr>
          <w:lang w:eastAsia="zh-CN"/>
        </w:rPr>
        <w:t xml:space="preserve">  With th</w:t>
      </w:r>
      <w:r w:rsidR="002277B0">
        <w:rPr>
          <w:lang w:eastAsia="zh-CN"/>
        </w:rPr>
        <w:t>is</w:t>
      </w:r>
      <w:r w:rsidR="009F0C83">
        <w:rPr>
          <w:lang w:eastAsia="zh-CN"/>
        </w:rPr>
        <w:t xml:space="preserve"> 95% coverage probability SINR, the corresponding MCS that can be supported can be obtained </w:t>
      </w:r>
      <w:r w:rsidR="00FA7CF6">
        <w:rPr>
          <w:lang w:eastAsia="zh-CN"/>
        </w:rPr>
        <w:t>from suitable link level simulations,</w:t>
      </w:r>
      <w:r w:rsidR="009F0C83">
        <w:rPr>
          <w:lang w:eastAsia="zh-CN"/>
        </w:rPr>
        <w:t xml:space="preserve"> which can then be used to calculate the achievable spectral efficiency.</w:t>
      </w:r>
      <w:r w:rsidR="00FA7CF6">
        <w:rPr>
          <w:lang w:eastAsia="zh-CN"/>
        </w:rPr>
        <w:t xml:space="preserve">  For</w:t>
      </w:r>
      <w:r w:rsidR="00C70416">
        <w:rPr>
          <w:lang w:eastAsia="zh-CN"/>
        </w:rPr>
        <w:t xml:space="preserve"> use cases A &amp; B</w:t>
      </w:r>
      <w:r w:rsidR="00C15BBA">
        <w:rPr>
          <w:lang w:eastAsia="zh-CN"/>
        </w:rPr>
        <w:t xml:space="preserve"> using the existing CP</w:t>
      </w:r>
      <w:r w:rsidR="00C70416">
        <w:rPr>
          <w:lang w:eastAsia="zh-CN"/>
        </w:rPr>
        <w:t>, with</w:t>
      </w:r>
      <w:r w:rsidR="00FA7CF6">
        <w:rPr>
          <w:lang w:eastAsia="zh-CN"/>
        </w:rPr>
        <w:t xml:space="preserve"> </w:t>
      </w:r>
      <w:r w:rsidR="00000C9C" w:rsidRPr="00000C9C">
        <w:rPr>
          <w:color w:val="000000" w:themeColor="text1"/>
        </w:rPr>
        <w:t>quasi-stationary receivers in fixed and handheld scenarios, TR034 Table 7 c</w:t>
      </w:r>
      <w:r w:rsidR="00677A7D">
        <w:rPr>
          <w:color w:val="000000" w:themeColor="text1"/>
        </w:rPr>
        <w:t>an</w:t>
      </w:r>
      <w:r w:rsidR="00000C9C" w:rsidRPr="00000C9C">
        <w:rPr>
          <w:color w:val="000000" w:themeColor="text1"/>
        </w:rPr>
        <w:t xml:space="preserve"> be used to provide the MCS.  For </w:t>
      </w:r>
      <w:r w:rsidR="00C15BBA">
        <w:rPr>
          <w:color w:val="000000" w:themeColor="text1"/>
        </w:rPr>
        <w:t xml:space="preserve">use cases A &amp; B using new CPs and </w:t>
      </w:r>
      <w:r w:rsidR="00C15BBA" w:rsidRPr="00000C9C">
        <w:rPr>
          <w:color w:val="000000" w:themeColor="text1"/>
        </w:rPr>
        <w:t>use case C</w:t>
      </w:r>
      <w:r w:rsidR="00980993">
        <w:rPr>
          <w:color w:val="000000" w:themeColor="text1"/>
        </w:rPr>
        <w:t xml:space="preserve">, </w:t>
      </w:r>
      <w:r w:rsidR="00000C9C" w:rsidRPr="00000C9C">
        <w:rPr>
          <w:color w:val="000000" w:themeColor="text1"/>
        </w:rPr>
        <w:t xml:space="preserve">with high Doppler and reduced subcarrier spacing, </w:t>
      </w:r>
      <w:r w:rsidR="00C15BBA">
        <w:rPr>
          <w:color w:val="000000" w:themeColor="text1"/>
        </w:rPr>
        <w:t xml:space="preserve">then </w:t>
      </w:r>
      <w:r w:rsidR="00000C9C" w:rsidRPr="00000C9C">
        <w:rPr>
          <w:color w:val="000000" w:themeColor="text1"/>
        </w:rPr>
        <w:t>new link level simulations may be required.</w:t>
      </w:r>
    </w:p>
    <w:p w:rsidR="00EB6499" w:rsidRDefault="00EB6499">
      <w:pPr>
        <w:overflowPunct/>
        <w:autoSpaceDE/>
        <w:autoSpaceDN/>
        <w:adjustRightInd/>
        <w:spacing w:after="0"/>
        <w:textAlignment w:val="auto"/>
        <w:rPr>
          <w:rFonts w:ascii="Arial" w:hAnsi="Arial"/>
          <w:sz w:val="36"/>
          <w:lang w:eastAsia="zh-CN"/>
        </w:rPr>
      </w:pPr>
      <w:bookmarkStart w:id="18" w:name="_Toc448333407"/>
      <w:bookmarkStart w:id="19" w:name="_Toc448333534"/>
      <w:bookmarkStart w:id="20" w:name="_Toc448334050"/>
      <w:bookmarkStart w:id="21" w:name="_Toc448333523"/>
      <w:bookmarkStart w:id="22" w:name="_Toc448333650"/>
      <w:bookmarkStart w:id="23" w:name="_Toc448334166"/>
      <w:bookmarkStart w:id="24" w:name="_Toc448333524"/>
      <w:bookmarkStart w:id="25" w:name="_Toc448333651"/>
      <w:bookmarkStart w:id="26" w:name="_Toc448334167"/>
      <w:bookmarkStart w:id="27" w:name="_Toc448333525"/>
      <w:bookmarkStart w:id="28" w:name="_Toc448333652"/>
      <w:bookmarkStart w:id="29" w:name="_Toc448334168"/>
      <w:bookmarkEnd w:id="18"/>
      <w:bookmarkEnd w:id="19"/>
      <w:bookmarkEnd w:id="20"/>
      <w:bookmarkEnd w:id="21"/>
      <w:bookmarkEnd w:id="22"/>
      <w:bookmarkEnd w:id="23"/>
      <w:bookmarkEnd w:id="24"/>
      <w:bookmarkEnd w:id="25"/>
      <w:bookmarkEnd w:id="26"/>
      <w:bookmarkEnd w:id="27"/>
      <w:bookmarkEnd w:id="28"/>
      <w:bookmarkEnd w:id="29"/>
      <w:r>
        <w:br w:type="page"/>
      </w:r>
    </w:p>
    <w:p w:rsidR="00F5592B" w:rsidRDefault="007C5C9D" w:rsidP="00F5592B">
      <w:pPr>
        <w:pStyle w:val="Heading1"/>
        <w:ind w:hanging="720"/>
      </w:pPr>
      <w:bookmarkStart w:id="30" w:name="_Toc449509379"/>
      <w:r>
        <w:lastRenderedPageBreak/>
        <w:t>A</w:t>
      </w:r>
      <w:r w:rsidR="00B120AC">
        <w:t>PPENDIX</w:t>
      </w:r>
      <w:r>
        <w:t xml:space="preserve"> A:  </w:t>
      </w:r>
      <w:r w:rsidR="00206B96">
        <w:t xml:space="preserve">Original </w:t>
      </w:r>
      <w:r w:rsidR="00F5592B">
        <w:t>Parameters from references</w:t>
      </w:r>
      <w:bookmarkEnd w:id="30"/>
    </w:p>
    <w:p w:rsidR="00F5592B" w:rsidRDefault="00F5592B" w:rsidP="00F5592B">
      <w:r>
        <w:t xml:space="preserve">The </w:t>
      </w:r>
      <w:r w:rsidR="00206B96">
        <w:t>simulation parameter presented in section 2, were derived from the parameters below.</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02"/>
        <w:gridCol w:w="1250"/>
        <w:gridCol w:w="28"/>
        <w:gridCol w:w="1301"/>
        <w:gridCol w:w="1404"/>
        <w:gridCol w:w="162"/>
        <w:gridCol w:w="1633"/>
        <w:gridCol w:w="1383"/>
      </w:tblGrid>
      <w:tr w:rsidR="00AF199C" w:rsidRPr="00763114" w:rsidTr="00206B96">
        <w:trPr>
          <w:trHeight w:val="417"/>
        </w:trPr>
        <w:tc>
          <w:tcPr>
            <w:tcW w:w="2302" w:type="dxa"/>
            <w:shd w:val="clear" w:color="auto" w:fill="C6D9F1"/>
            <w:vAlign w:val="center"/>
          </w:tcPr>
          <w:p w:rsidR="00AF199C" w:rsidRPr="00206B96" w:rsidRDefault="00AF199C" w:rsidP="00206B96">
            <w:pPr>
              <w:spacing w:after="0"/>
              <w:jc w:val="center"/>
            </w:pPr>
            <w:r w:rsidRPr="00206B96">
              <w:t>Parameter</w:t>
            </w:r>
          </w:p>
        </w:tc>
        <w:tc>
          <w:tcPr>
            <w:tcW w:w="2579" w:type="dxa"/>
            <w:gridSpan w:val="3"/>
            <w:shd w:val="clear" w:color="auto" w:fill="C6D9F1"/>
            <w:vAlign w:val="center"/>
          </w:tcPr>
          <w:p w:rsidR="00AF199C" w:rsidRPr="00206B96" w:rsidRDefault="00AF199C" w:rsidP="00206B96">
            <w:pPr>
              <w:spacing w:after="0"/>
              <w:jc w:val="center"/>
            </w:pPr>
            <w:r w:rsidRPr="00206B96">
              <w:t>Ericsson</w:t>
            </w:r>
          </w:p>
          <w:p w:rsidR="00F5592B" w:rsidRPr="00206B96" w:rsidRDefault="00F5592B" w:rsidP="00206B96">
            <w:pPr>
              <w:spacing w:after="0"/>
              <w:jc w:val="center"/>
            </w:pPr>
            <w:r w:rsidRPr="00206B96">
              <w:t>R1-163288</w:t>
            </w:r>
          </w:p>
        </w:tc>
        <w:tc>
          <w:tcPr>
            <w:tcW w:w="3199" w:type="dxa"/>
            <w:gridSpan w:val="3"/>
            <w:shd w:val="clear" w:color="auto" w:fill="C6D9F1"/>
            <w:vAlign w:val="center"/>
          </w:tcPr>
          <w:p w:rsidR="00AF199C" w:rsidRPr="00206B96" w:rsidRDefault="00AF199C" w:rsidP="00206B96">
            <w:pPr>
              <w:spacing w:after="0"/>
              <w:jc w:val="center"/>
            </w:pPr>
            <w:r w:rsidRPr="00206B96">
              <w:t>Qualcomm</w:t>
            </w:r>
          </w:p>
          <w:p w:rsidR="00F5592B" w:rsidRPr="00206B96" w:rsidRDefault="00F5592B" w:rsidP="00206B96">
            <w:pPr>
              <w:spacing w:after="0"/>
              <w:jc w:val="center"/>
            </w:pPr>
            <w:r w:rsidRPr="00206B96">
              <w:t>R1-16</w:t>
            </w:r>
            <w:r w:rsidR="00206B96" w:rsidRPr="00206B96">
              <w:t>3047</w:t>
            </w:r>
          </w:p>
        </w:tc>
        <w:tc>
          <w:tcPr>
            <w:tcW w:w="1383" w:type="dxa"/>
            <w:shd w:val="clear" w:color="auto" w:fill="C6D9F1"/>
            <w:vAlign w:val="center"/>
          </w:tcPr>
          <w:p w:rsidR="00AF199C" w:rsidRPr="00206B96" w:rsidRDefault="00AF199C" w:rsidP="00206B96">
            <w:pPr>
              <w:spacing w:after="0"/>
              <w:jc w:val="center"/>
            </w:pPr>
            <w:r w:rsidRPr="00206B96">
              <w:t>Nokia</w:t>
            </w:r>
          </w:p>
          <w:p w:rsidR="00206B96" w:rsidRPr="00206B96" w:rsidRDefault="00206B96" w:rsidP="00206B96">
            <w:pPr>
              <w:spacing w:after="0"/>
              <w:jc w:val="center"/>
            </w:pPr>
            <w:r w:rsidRPr="00206B96">
              <w:t>R1-163452</w:t>
            </w:r>
          </w:p>
        </w:tc>
      </w:tr>
      <w:tr w:rsidR="005B0E17" w:rsidRPr="00763114" w:rsidTr="00206B96">
        <w:trPr>
          <w:trHeight w:val="373"/>
        </w:trPr>
        <w:tc>
          <w:tcPr>
            <w:tcW w:w="2302" w:type="dxa"/>
            <w:shd w:val="clear" w:color="auto" w:fill="auto"/>
            <w:vAlign w:val="center"/>
          </w:tcPr>
          <w:p w:rsidR="005B0E17" w:rsidRPr="00206B96" w:rsidRDefault="005B0E17" w:rsidP="00206B96">
            <w:pPr>
              <w:spacing w:after="0"/>
              <w:jc w:val="center"/>
            </w:pPr>
          </w:p>
        </w:tc>
        <w:tc>
          <w:tcPr>
            <w:tcW w:w="1278" w:type="dxa"/>
            <w:gridSpan w:val="2"/>
            <w:shd w:val="clear" w:color="auto" w:fill="auto"/>
            <w:vAlign w:val="center"/>
          </w:tcPr>
          <w:p w:rsidR="005B0E17" w:rsidRPr="00206B96" w:rsidRDefault="005B0E17" w:rsidP="00206B96">
            <w:pPr>
              <w:spacing w:after="0"/>
              <w:jc w:val="center"/>
            </w:pPr>
            <w:r w:rsidRPr="00206B96">
              <w:t>Rural Static - Roof Top Antenna</w:t>
            </w:r>
          </w:p>
        </w:tc>
        <w:tc>
          <w:tcPr>
            <w:tcW w:w="1301" w:type="dxa"/>
            <w:shd w:val="clear" w:color="auto" w:fill="auto"/>
            <w:vAlign w:val="center"/>
          </w:tcPr>
          <w:p w:rsidR="005B0E17" w:rsidRPr="00206B96" w:rsidRDefault="005B0E17" w:rsidP="00206B96">
            <w:pPr>
              <w:spacing w:after="0"/>
              <w:jc w:val="center"/>
            </w:pPr>
            <w:r w:rsidRPr="00206B96">
              <w:t>Rural Mobile – Car Mounted Antenna</w:t>
            </w:r>
          </w:p>
        </w:tc>
        <w:tc>
          <w:tcPr>
            <w:tcW w:w="1404" w:type="dxa"/>
            <w:vAlign w:val="center"/>
          </w:tcPr>
          <w:p w:rsidR="005B0E17" w:rsidRPr="00206B96" w:rsidRDefault="005B0E17" w:rsidP="00206B96">
            <w:pPr>
              <w:spacing w:after="0"/>
              <w:jc w:val="center"/>
            </w:pPr>
            <w:r w:rsidRPr="00206B96">
              <w:t>Rural Static - Roof Top Antenna</w:t>
            </w:r>
          </w:p>
        </w:tc>
        <w:tc>
          <w:tcPr>
            <w:tcW w:w="1795" w:type="dxa"/>
            <w:gridSpan w:val="2"/>
            <w:vAlign w:val="center"/>
          </w:tcPr>
          <w:p w:rsidR="005B0E17" w:rsidRPr="00206B96" w:rsidRDefault="005B0E17" w:rsidP="00206B96">
            <w:pPr>
              <w:spacing w:after="0"/>
              <w:jc w:val="center"/>
            </w:pPr>
            <w:r w:rsidRPr="00206B96">
              <w:t>Urban Static – Indoor</w:t>
            </w:r>
          </w:p>
        </w:tc>
        <w:tc>
          <w:tcPr>
            <w:tcW w:w="1383" w:type="dxa"/>
            <w:vAlign w:val="center"/>
          </w:tcPr>
          <w:p w:rsidR="005B0E17" w:rsidRPr="00206B96" w:rsidRDefault="00AF199C" w:rsidP="00206B96">
            <w:pPr>
              <w:spacing w:after="0"/>
              <w:jc w:val="center"/>
            </w:pPr>
            <w:r w:rsidRPr="00206B96">
              <w:t>Rural Static - Roof Top Antenna</w:t>
            </w:r>
          </w:p>
        </w:tc>
      </w:tr>
      <w:tr w:rsidR="005B0E17" w:rsidRPr="00763114" w:rsidTr="00206B96">
        <w:trPr>
          <w:trHeight w:val="373"/>
        </w:trPr>
        <w:tc>
          <w:tcPr>
            <w:tcW w:w="2302" w:type="dxa"/>
            <w:shd w:val="clear" w:color="auto" w:fill="auto"/>
            <w:vAlign w:val="center"/>
          </w:tcPr>
          <w:p w:rsidR="005B0E17" w:rsidRPr="00206B96" w:rsidRDefault="005B0E17" w:rsidP="00206B96">
            <w:pPr>
              <w:spacing w:after="0"/>
              <w:jc w:val="center"/>
            </w:pPr>
            <w:r w:rsidRPr="00206B96">
              <w:t>ISD</w:t>
            </w:r>
          </w:p>
        </w:tc>
        <w:tc>
          <w:tcPr>
            <w:tcW w:w="2579" w:type="dxa"/>
            <w:gridSpan w:val="3"/>
            <w:shd w:val="clear" w:color="auto" w:fill="auto"/>
            <w:vAlign w:val="center"/>
          </w:tcPr>
          <w:p w:rsidR="005B0E17" w:rsidRPr="00206B96" w:rsidRDefault="005B0E17" w:rsidP="00206B96">
            <w:pPr>
              <w:spacing w:after="0"/>
              <w:jc w:val="center"/>
            </w:pPr>
            <w:r w:rsidRPr="00206B96">
              <w:t>15km [20km optional]</w:t>
            </w:r>
          </w:p>
        </w:tc>
        <w:tc>
          <w:tcPr>
            <w:tcW w:w="1404" w:type="dxa"/>
            <w:vAlign w:val="center"/>
          </w:tcPr>
          <w:p w:rsidR="005B0E17" w:rsidRPr="00206B96" w:rsidRDefault="005B0E17" w:rsidP="00206B96">
            <w:pPr>
              <w:spacing w:after="0"/>
              <w:jc w:val="center"/>
            </w:pPr>
            <w:r w:rsidRPr="00206B96">
              <w:t>7,8,9,10 km</w:t>
            </w:r>
          </w:p>
        </w:tc>
        <w:tc>
          <w:tcPr>
            <w:tcW w:w="1795" w:type="dxa"/>
            <w:gridSpan w:val="2"/>
            <w:vAlign w:val="center"/>
          </w:tcPr>
          <w:p w:rsidR="005B0E17" w:rsidRPr="00206B96" w:rsidRDefault="005B0E17" w:rsidP="00206B96">
            <w:pPr>
              <w:spacing w:after="0"/>
              <w:jc w:val="center"/>
            </w:pPr>
            <w:r w:rsidRPr="00206B96">
              <w:t>1,2,3 Km</w:t>
            </w:r>
          </w:p>
        </w:tc>
        <w:tc>
          <w:tcPr>
            <w:tcW w:w="1383" w:type="dxa"/>
            <w:vAlign w:val="center"/>
          </w:tcPr>
          <w:p w:rsidR="005B0E17" w:rsidRPr="00206B96" w:rsidRDefault="005B0E17" w:rsidP="00206B96">
            <w:pPr>
              <w:spacing w:after="0"/>
              <w:jc w:val="center"/>
            </w:pPr>
          </w:p>
        </w:tc>
      </w:tr>
      <w:tr w:rsidR="005B0E17" w:rsidRPr="00763114" w:rsidTr="00206B96">
        <w:trPr>
          <w:trHeight w:val="373"/>
        </w:trPr>
        <w:tc>
          <w:tcPr>
            <w:tcW w:w="2302" w:type="dxa"/>
            <w:shd w:val="clear" w:color="auto" w:fill="auto"/>
            <w:vAlign w:val="center"/>
          </w:tcPr>
          <w:p w:rsidR="005B0E17" w:rsidRPr="00206B96" w:rsidRDefault="005B0E17" w:rsidP="00206B96">
            <w:pPr>
              <w:spacing w:after="0"/>
              <w:jc w:val="center"/>
            </w:pPr>
            <w:r w:rsidRPr="00206B96">
              <w:t>CPs</w:t>
            </w:r>
          </w:p>
        </w:tc>
        <w:tc>
          <w:tcPr>
            <w:tcW w:w="2579" w:type="dxa"/>
            <w:gridSpan w:val="3"/>
            <w:shd w:val="clear" w:color="auto" w:fill="auto"/>
            <w:vAlign w:val="center"/>
          </w:tcPr>
          <w:p w:rsidR="005B0E17" w:rsidRPr="00206B96" w:rsidRDefault="005B0E17" w:rsidP="00206B96">
            <w:pPr>
              <w:spacing w:after="0"/>
              <w:jc w:val="center"/>
              <w:rPr>
                <w:lang w:eastAsia="ko-KR"/>
              </w:rPr>
            </w:pPr>
          </w:p>
        </w:tc>
        <w:tc>
          <w:tcPr>
            <w:tcW w:w="1404" w:type="dxa"/>
            <w:shd w:val="clear" w:color="auto" w:fill="auto"/>
            <w:vAlign w:val="center"/>
          </w:tcPr>
          <w:p w:rsidR="005B0E17" w:rsidRPr="00206B96" w:rsidRDefault="005B0E17" w:rsidP="00206B96">
            <w:pPr>
              <w:spacing w:after="0"/>
              <w:jc w:val="center"/>
              <w:rPr>
                <w:lang w:eastAsia="ko-KR"/>
              </w:rPr>
            </w:pPr>
          </w:p>
        </w:tc>
        <w:tc>
          <w:tcPr>
            <w:tcW w:w="1795" w:type="dxa"/>
            <w:gridSpan w:val="2"/>
            <w:shd w:val="clear" w:color="auto" w:fill="auto"/>
            <w:vAlign w:val="center"/>
          </w:tcPr>
          <w:p w:rsidR="005B0E17" w:rsidRPr="00206B96" w:rsidRDefault="005B0E17" w:rsidP="00206B96">
            <w:pPr>
              <w:spacing w:after="0"/>
              <w:jc w:val="center"/>
              <w:rPr>
                <w:lang w:eastAsia="ko-KR"/>
              </w:rPr>
            </w:pPr>
            <w:r w:rsidRPr="00206B96">
              <w:t>66.6us, 133.3us, 200us, 266us</w:t>
            </w:r>
          </w:p>
        </w:tc>
        <w:tc>
          <w:tcPr>
            <w:tcW w:w="1383" w:type="dxa"/>
            <w:vAlign w:val="center"/>
          </w:tcPr>
          <w:p w:rsidR="005B0E17" w:rsidRPr="00206B96" w:rsidRDefault="005B0E17" w:rsidP="00206B96">
            <w:pPr>
              <w:spacing w:after="0"/>
              <w:jc w:val="center"/>
            </w:pPr>
          </w:p>
        </w:tc>
      </w:tr>
      <w:tr w:rsidR="005B0E17" w:rsidRPr="00763114" w:rsidTr="00206B96">
        <w:trPr>
          <w:trHeight w:val="373"/>
        </w:trPr>
        <w:tc>
          <w:tcPr>
            <w:tcW w:w="2302" w:type="dxa"/>
            <w:shd w:val="clear" w:color="auto" w:fill="auto"/>
            <w:vAlign w:val="center"/>
          </w:tcPr>
          <w:p w:rsidR="005B0E17" w:rsidRPr="00206B96" w:rsidRDefault="005B0E17" w:rsidP="00206B96">
            <w:pPr>
              <w:spacing w:after="0"/>
              <w:jc w:val="center"/>
            </w:pPr>
            <w:r w:rsidRPr="00206B96">
              <w:t>Carrier frequency</w:t>
            </w:r>
          </w:p>
        </w:tc>
        <w:tc>
          <w:tcPr>
            <w:tcW w:w="5778" w:type="dxa"/>
            <w:gridSpan w:val="6"/>
            <w:shd w:val="clear" w:color="auto" w:fill="auto"/>
            <w:vAlign w:val="center"/>
          </w:tcPr>
          <w:p w:rsidR="005B0E17" w:rsidRPr="00206B96" w:rsidRDefault="005B0E17" w:rsidP="00206B96">
            <w:pPr>
              <w:spacing w:after="0"/>
              <w:jc w:val="center"/>
              <w:rPr>
                <w:lang w:eastAsia="ko-KR"/>
              </w:rPr>
            </w:pPr>
            <w:r w:rsidRPr="00206B96">
              <w:rPr>
                <w:lang w:eastAsia="ko-KR"/>
              </w:rPr>
              <w:t>600 MHz</w:t>
            </w:r>
          </w:p>
        </w:tc>
        <w:tc>
          <w:tcPr>
            <w:tcW w:w="1383" w:type="dxa"/>
            <w:vAlign w:val="center"/>
          </w:tcPr>
          <w:p w:rsidR="005B0E17" w:rsidRPr="00206B96" w:rsidRDefault="005B0E17" w:rsidP="00206B96">
            <w:pPr>
              <w:spacing w:after="0"/>
              <w:jc w:val="center"/>
              <w:rPr>
                <w:lang w:eastAsia="ko-KR"/>
              </w:rPr>
            </w:pPr>
            <w:r w:rsidRPr="00206B96">
              <w:rPr>
                <w:lang w:eastAsia="ko-KR"/>
              </w:rPr>
              <w:t>800MH</w:t>
            </w:r>
            <w:r w:rsidR="00202CF3">
              <w:rPr>
                <w:lang w:eastAsia="ko-KR"/>
              </w:rPr>
              <w:t>z</w:t>
            </w:r>
          </w:p>
        </w:tc>
      </w:tr>
      <w:tr w:rsidR="001E50BB" w:rsidRPr="00763114" w:rsidTr="00206B96">
        <w:trPr>
          <w:trHeight w:val="373"/>
        </w:trPr>
        <w:tc>
          <w:tcPr>
            <w:tcW w:w="2302" w:type="dxa"/>
            <w:shd w:val="clear" w:color="auto" w:fill="auto"/>
            <w:vAlign w:val="center"/>
          </w:tcPr>
          <w:p w:rsidR="001E50BB" w:rsidRPr="00206B96" w:rsidRDefault="001E50BB" w:rsidP="00206B96">
            <w:pPr>
              <w:spacing w:after="0"/>
              <w:jc w:val="center"/>
            </w:pPr>
            <w:r w:rsidRPr="00206B96">
              <w:t>Channel BW</w:t>
            </w:r>
          </w:p>
        </w:tc>
        <w:tc>
          <w:tcPr>
            <w:tcW w:w="5778" w:type="dxa"/>
            <w:gridSpan w:val="6"/>
            <w:shd w:val="clear" w:color="auto" w:fill="auto"/>
            <w:vAlign w:val="center"/>
          </w:tcPr>
          <w:p w:rsidR="001E50BB" w:rsidRPr="00206B96" w:rsidRDefault="001E50BB" w:rsidP="00206B96">
            <w:pPr>
              <w:spacing w:after="0"/>
              <w:jc w:val="center"/>
              <w:rPr>
                <w:lang w:eastAsia="ko-KR"/>
              </w:rPr>
            </w:pPr>
            <w:r w:rsidRPr="00206B96">
              <w:rPr>
                <w:lang w:eastAsia="ko-KR"/>
              </w:rPr>
              <w:t>10 MHz</w:t>
            </w:r>
          </w:p>
        </w:tc>
        <w:tc>
          <w:tcPr>
            <w:tcW w:w="1383" w:type="dxa"/>
            <w:shd w:val="clear" w:color="auto" w:fill="auto"/>
            <w:vAlign w:val="center"/>
          </w:tcPr>
          <w:p w:rsidR="001E50BB" w:rsidRPr="00206B96" w:rsidRDefault="004D550A" w:rsidP="00206B96">
            <w:pPr>
              <w:spacing w:after="0"/>
              <w:jc w:val="center"/>
              <w:rPr>
                <w:lang w:eastAsia="ko-KR"/>
              </w:rPr>
            </w:pPr>
            <w:r w:rsidRPr="00206B96">
              <w:rPr>
                <w:lang w:eastAsia="ko-KR"/>
              </w:rPr>
              <w:t>20 MHz</w:t>
            </w:r>
          </w:p>
        </w:tc>
      </w:tr>
      <w:tr w:rsidR="005B0E17" w:rsidRPr="00763114" w:rsidTr="00206B96">
        <w:trPr>
          <w:trHeight w:val="373"/>
        </w:trPr>
        <w:tc>
          <w:tcPr>
            <w:tcW w:w="2302" w:type="dxa"/>
            <w:shd w:val="clear" w:color="auto" w:fill="auto"/>
            <w:vAlign w:val="center"/>
          </w:tcPr>
          <w:p w:rsidR="005B0E17" w:rsidRPr="00206B96" w:rsidRDefault="005B0E17" w:rsidP="00206B96">
            <w:pPr>
              <w:spacing w:after="0"/>
              <w:jc w:val="center"/>
            </w:pPr>
            <w:r w:rsidRPr="00206B96">
              <w:t>BS Power</w:t>
            </w:r>
          </w:p>
        </w:tc>
        <w:tc>
          <w:tcPr>
            <w:tcW w:w="1250" w:type="dxa"/>
            <w:shd w:val="clear" w:color="auto" w:fill="auto"/>
            <w:vAlign w:val="center"/>
          </w:tcPr>
          <w:p w:rsidR="005B0E17" w:rsidRPr="00206B96" w:rsidRDefault="005B0E17" w:rsidP="00206B96">
            <w:pPr>
              <w:spacing w:after="0"/>
              <w:jc w:val="center"/>
            </w:pPr>
          </w:p>
        </w:tc>
        <w:tc>
          <w:tcPr>
            <w:tcW w:w="1329" w:type="dxa"/>
            <w:gridSpan w:val="2"/>
            <w:shd w:val="clear" w:color="auto" w:fill="auto"/>
            <w:vAlign w:val="center"/>
          </w:tcPr>
          <w:p w:rsidR="005B0E17" w:rsidRPr="00206B96" w:rsidRDefault="005B0E17" w:rsidP="00206B96">
            <w:pPr>
              <w:spacing w:after="0"/>
              <w:jc w:val="center"/>
            </w:pPr>
          </w:p>
        </w:tc>
        <w:tc>
          <w:tcPr>
            <w:tcW w:w="1566" w:type="dxa"/>
            <w:gridSpan w:val="2"/>
            <w:vAlign w:val="center"/>
          </w:tcPr>
          <w:p w:rsidR="005B0E17" w:rsidRPr="00206B96" w:rsidRDefault="005B0E17" w:rsidP="00206B96">
            <w:pPr>
              <w:spacing w:after="0"/>
              <w:jc w:val="center"/>
            </w:pPr>
            <w:r w:rsidRPr="00206B96">
              <w:t xml:space="preserve">46 </w:t>
            </w:r>
            <w:proofErr w:type="spellStart"/>
            <w:r w:rsidRPr="00206B96">
              <w:t>dBm</w:t>
            </w:r>
            <w:proofErr w:type="spellEnd"/>
          </w:p>
        </w:tc>
        <w:tc>
          <w:tcPr>
            <w:tcW w:w="1633" w:type="dxa"/>
            <w:vAlign w:val="center"/>
          </w:tcPr>
          <w:p w:rsidR="005B0E17" w:rsidRPr="00206B96" w:rsidRDefault="005B0E17" w:rsidP="00206B96">
            <w:pPr>
              <w:spacing w:after="0"/>
              <w:jc w:val="center"/>
            </w:pPr>
            <w:r w:rsidRPr="00206B96">
              <w:t xml:space="preserve">46 </w:t>
            </w:r>
            <w:proofErr w:type="spellStart"/>
            <w:r w:rsidRPr="00206B96">
              <w:t>dBm</w:t>
            </w:r>
            <w:proofErr w:type="spellEnd"/>
          </w:p>
        </w:tc>
        <w:tc>
          <w:tcPr>
            <w:tcW w:w="1383" w:type="dxa"/>
            <w:vAlign w:val="center"/>
          </w:tcPr>
          <w:p w:rsidR="005B0E17" w:rsidRPr="00206B96" w:rsidRDefault="005B0E17" w:rsidP="00206B96">
            <w:pPr>
              <w:spacing w:after="0"/>
              <w:jc w:val="center"/>
            </w:pPr>
            <w:r w:rsidRPr="00206B96">
              <w:t xml:space="preserve">46 </w:t>
            </w:r>
            <w:proofErr w:type="spellStart"/>
            <w:r w:rsidRPr="00206B96">
              <w:t>dBm</w:t>
            </w:r>
            <w:proofErr w:type="spellEnd"/>
          </w:p>
        </w:tc>
      </w:tr>
      <w:tr w:rsidR="005B0E17" w:rsidRPr="00763114" w:rsidTr="00206B96">
        <w:trPr>
          <w:trHeight w:val="373"/>
        </w:trPr>
        <w:tc>
          <w:tcPr>
            <w:tcW w:w="2302" w:type="dxa"/>
            <w:shd w:val="clear" w:color="auto" w:fill="auto"/>
            <w:vAlign w:val="center"/>
          </w:tcPr>
          <w:p w:rsidR="005B0E17" w:rsidRPr="00206B96" w:rsidRDefault="005B0E17" w:rsidP="00206B96">
            <w:pPr>
              <w:spacing w:after="0"/>
              <w:jc w:val="center"/>
            </w:pPr>
            <w:r w:rsidRPr="00206B96">
              <w:t>BS antenna gain</w:t>
            </w:r>
          </w:p>
        </w:tc>
        <w:tc>
          <w:tcPr>
            <w:tcW w:w="1250" w:type="dxa"/>
            <w:shd w:val="clear" w:color="auto" w:fill="auto"/>
            <w:vAlign w:val="center"/>
          </w:tcPr>
          <w:p w:rsidR="005B0E17" w:rsidRPr="00206B96" w:rsidRDefault="005B0E17" w:rsidP="00206B96">
            <w:pPr>
              <w:spacing w:after="0"/>
              <w:jc w:val="center"/>
            </w:pPr>
            <w:r w:rsidRPr="00206B96">
              <w:t>-</w:t>
            </w:r>
          </w:p>
        </w:tc>
        <w:tc>
          <w:tcPr>
            <w:tcW w:w="1329" w:type="dxa"/>
            <w:gridSpan w:val="2"/>
            <w:shd w:val="clear" w:color="auto" w:fill="auto"/>
            <w:vAlign w:val="center"/>
          </w:tcPr>
          <w:p w:rsidR="005B0E17" w:rsidRPr="00206B96" w:rsidRDefault="005B0E17" w:rsidP="00206B96">
            <w:pPr>
              <w:spacing w:after="0"/>
              <w:jc w:val="center"/>
            </w:pPr>
            <w:r w:rsidRPr="00206B96">
              <w:t>-</w:t>
            </w:r>
          </w:p>
        </w:tc>
        <w:tc>
          <w:tcPr>
            <w:tcW w:w="1566" w:type="dxa"/>
            <w:gridSpan w:val="2"/>
            <w:vAlign w:val="center"/>
          </w:tcPr>
          <w:p w:rsidR="005B0E17" w:rsidRPr="00206B96" w:rsidRDefault="005B0E17" w:rsidP="00206B96">
            <w:pPr>
              <w:spacing w:after="0"/>
              <w:jc w:val="center"/>
            </w:pPr>
            <w:r w:rsidRPr="00206B96">
              <w:t>15dBi</w:t>
            </w:r>
          </w:p>
        </w:tc>
        <w:tc>
          <w:tcPr>
            <w:tcW w:w="1633" w:type="dxa"/>
            <w:vAlign w:val="center"/>
          </w:tcPr>
          <w:p w:rsidR="005B0E17" w:rsidRPr="00206B96" w:rsidRDefault="005B0E17" w:rsidP="00206B96">
            <w:pPr>
              <w:spacing w:after="0"/>
              <w:jc w:val="center"/>
            </w:pPr>
            <w:r w:rsidRPr="00206B96">
              <w:t>15dBi</w:t>
            </w:r>
          </w:p>
        </w:tc>
        <w:tc>
          <w:tcPr>
            <w:tcW w:w="1383" w:type="dxa"/>
            <w:vAlign w:val="center"/>
          </w:tcPr>
          <w:p w:rsidR="005B0E17" w:rsidRPr="00206B96" w:rsidRDefault="005B0E17" w:rsidP="00206B96">
            <w:pPr>
              <w:spacing w:after="0"/>
              <w:jc w:val="center"/>
            </w:pPr>
            <w:r w:rsidRPr="00206B96">
              <w:t>17dBi</w:t>
            </w:r>
          </w:p>
        </w:tc>
      </w:tr>
      <w:tr w:rsidR="005B0E17" w:rsidRPr="00763114" w:rsidTr="00206B96">
        <w:trPr>
          <w:trHeight w:val="373"/>
        </w:trPr>
        <w:tc>
          <w:tcPr>
            <w:tcW w:w="2302" w:type="dxa"/>
            <w:shd w:val="clear" w:color="auto" w:fill="auto"/>
            <w:vAlign w:val="center"/>
          </w:tcPr>
          <w:p w:rsidR="005B0E17" w:rsidRPr="00206B96" w:rsidRDefault="005B0E17" w:rsidP="00206B96">
            <w:pPr>
              <w:spacing w:after="0"/>
              <w:jc w:val="center"/>
            </w:pPr>
            <w:r w:rsidRPr="00206B96">
              <w:t>BS antenna pattern</w:t>
            </w:r>
          </w:p>
        </w:tc>
        <w:tc>
          <w:tcPr>
            <w:tcW w:w="1250" w:type="dxa"/>
            <w:shd w:val="clear" w:color="auto" w:fill="auto"/>
            <w:vAlign w:val="center"/>
          </w:tcPr>
          <w:p w:rsidR="005B0E17" w:rsidRPr="00206B96" w:rsidRDefault="005B0E17" w:rsidP="00206B96">
            <w:pPr>
              <w:spacing w:after="0"/>
              <w:jc w:val="center"/>
            </w:pPr>
            <w:r w:rsidRPr="00206B96">
              <w:t>-</w:t>
            </w:r>
          </w:p>
        </w:tc>
        <w:tc>
          <w:tcPr>
            <w:tcW w:w="1329" w:type="dxa"/>
            <w:gridSpan w:val="2"/>
            <w:shd w:val="clear" w:color="auto" w:fill="auto"/>
            <w:vAlign w:val="center"/>
          </w:tcPr>
          <w:p w:rsidR="005B0E17" w:rsidRPr="00206B96" w:rsidRDefault="005B0E17" w:rsidP="00206B96">
            <w:pPr>
              <w:spacing w:after="0"/>
              <w:jc w:val="center"/>
            </w:pPr>
            <w:r w:rsidRPr="00206B96">
              <w:t>-</w:t>
            </w:r>
          </w:p>
        </w:tc>
        <w:tc>
          <w:tcPr>
            <w:tcW w:w="1566" w:type="dxa"/>
            <w:gridSpan w:val="2"/>
            <w:vAlign w:val="center"/>
          </w:tcPr>
          <w:p w:rsidR="005B0E17" w:rsidRPr="00206B96" w:rsidRDefault="005B0E17" w:rsidP="00206B96">
            <w:pPr>
              <w:spacing w:after="0"/>
              <w:jc w:val="center"/>
            </w:pPr>
            <w:r w:rsidRPr="00206B96">
              <w:t>Per sector radiation pattern given by section 4.2.1.1 in TR 36.942</w:t>
            </w:r>
          </w:p>
        </w:tc>
        <w:tc>
          <w:tcPr>
            <w:tcW w:w="1633" w:type="dxa"/>
            <w:vAlign w:val="center"/>
          </w:tcPr>
          <w:p w:rsidR="005B0E17" w:rsidRPr="00206B96" w:rsidRDefault="005B0E17" w:rsidP="00206B96">
            <w:pPr>
              <w:spacing w:after="0"/>
              <w:jc w:val="center"/>
            </w:pPr>
            <w:r w:rsidRPr="00206B96">
              <w:t>Per sector radiation pattern given by section 4.2.1.1 in TR 36.942</w:t>
            </w:r>
          </w:p>
        </w:tc>
        <w:tc>
          <w:tcPr>
            <w:tcW w:w="1383" w:type="dxa"/>
            <w:vAlign w:val="center"/>
          </w:tcPr>
          <w:p w:rsidR="005B0E17" w:rsidRPr="00206B96" w:rsidRDefault="00AF199C" w:rsidP="00206B96">
            <w:pPr>
              <w:spacing w:after="0"/>
              <w:jc w:val="center"/>
            </w:pPr>
            <w:r w:rsidRPr="00206B96">
              <w:t>3-sector directional</w:t>
            </w:r>
          </w:p>
        </w:tc>
      </w:tr>
      <w:tr w:rsidR="005B0E17" w:rsidRPr="00763114" w:rsidTr="00206B96">
        <w:trPr>
          <w:trHeight w:val="373"/>
        </w:trPr>
        <w:tc>
          <w:tcPr>
            <w:tcW w:w="2302" w:type="dxa"/>
            <w:shd w:val="clear" w:color="auto" w:fill="auto"/>
            <w:vAlign w:val="center"/>
          </w:tcPr>
          <w:p w:rsidR="005B0E17" w:rsidRPr="00206B96" w:rsidRDefault="005B0E17" w:rsidP="00206B96">
            <w:pPr>
              <w:spacing w:after="0"/>
              <w:jc w:val="center"/>
            </w:pPr>
            <w:r w:rsidRPr="00206B96">
              <w:t>BS antenna height</w:t>
            </w:r>
          </w:p>
        </w:tc>
        <w:tc>
          <w:tcPr>
            <w:tcW w:w="1250" w:type="dxa"/>
            <w:shd w:val="clear" w:color="auto" w:fill="auto"/>
            <w:vAlign w:val="center"/>
          </w:tcPr>
          <w:p w:rsidR="005B0E17" w:rsidRPr="00206B96" w:rsidRDefault="005B0E17" w:rsidP="00206B96">
            <w:pPr>
              <w:spacing w:after="0"/>
              <w:jc w:val="center"/>
            </w:pPr>
            <w:r w:rsidRPr="00206B96">
              <w:t>-</w:t>
            </w:r>
          </w:p>
        </w:tc>
        <w:tc>
          <w:tcPr>
            <w:tcW w:w="1329" w:type="dxa"/>
            <w:gridSpan w:val="2"/>
            <w:shd w:val="clear" w:color="auto" w:fill="auto"/>
            <w:vAlign w:val="center"/>
          </w:tcPr>
          <w:p w:rsidR="005B0E17" w:rsidRPr="00206B96" w:rsidRDefault="005B0E17" w:rsidP="00206B96">
            <w:pPr>
              <w:spacing w:after="0"/>
              <w:jc w:val="center"/>
            </w:pPr>
            <w:r w:rsidRPr="00206B96">
              <w:t>-</w:t>
            </w:r>
          </w:p>
        </w:tc>
        <w:tc>
          <w:tcPr>
            <w:tcW w:w="1566" w:type="dxa"/>
            <w:gridSpan w:val="2"/>
            <w:vAlign w:val="center"/>
          </w:tcPr>
          <w:p w:rsidR="005B0E17" w:rsidRPr="00206B96" w:rsidRDefault="005B0E17" w:rsidP="00206B96">
            <w:pPr>
              <w:spacing w:after="0"/>
              <w:jc w:val="center"/>
            </w:pPr>
            <w:r w:rsidRPr="00206B96">
              <w:t>45m</w:t>
            </w:r>
          </w:p>
        </w:tc>
        <w:tc>
          <w:tcPr>
            <w:tcW w:w="1633" w:type="dxa"/>
            <w:vAlign w:val="center"/>
          </w:tcPr>
          <w:p w:rsidR="005B0E17" w:rsidRPr="00206B96" w:rsidRDefault="005B0E17" w:rsidP="00206B96">
            <w:pPr>
              <w:spacing w:after="0"/>
              <w:jc w:val="center"/>
            </w:pPr>
            <w:r w:rsidRPr="00206B96">
              <w:t>30m</w:t>
            </w:r>
          </w:p>
        </w:tc>
        <w:tc>
          <w:tcPr>
            <w:tcW w:w="1383" w:type="dxa"/>
            <w:vAlign w:val="center"/>
          </w:tcPr>
          <w:p w:rsidR="005B0E17" w:rsidRPr="00206B96" w:rsidRDefault="00AF199C" w:rsidP="00206B96">
            <w:pPr>
              <w:spacing w:after="0"/>
              <w:jc w:val="center"/>
            </w:pPr>
            <w:r w:rsidRPr="00206B96">
              <w:t>35m</w:t>
            </w:r>
          </w:p>
        </w:tc>
      </w:tr>
      <w:tr w:rsidR="005B0E17" w:rsidRPr="002025E0" w:rsidTr="00206B96">
        <w:tc>
          <w:tcPr>
            <w:tcW w:w="2302" w:type="dxa"/>
            <w:shd w:val="clear" w:color="auto" w:fill="auto"/>
            <w:vAlign w:val="center"/>
          </w:tcPr>
          <w:p w:rsidR="005B0E17" w:rsidRPr="00206B96" w:rsidRDefault="005B0E17" w:rsidP="00206B96">
            <w:pPr>
              <w:spacing w:after="0"/>
              <w:jc w:val="center"/>
              <w:rPr>
                <w:lang w:eastAsia="ko-KR"/>
              </w:rPr>
            </w:pPr>
          </w:p>
        </w:tc>
        <w:tc>
          <w:tcPr>
            <w:tcW w:w="1250" w:type="dxa"/>
            <w:shd w:val="clear" w:color="auto" w:fill="auto"/>
            <w:vAlign w:val="center"/>
          </w:tcPr>
          <w:p w:rsidR="005B0E17" w:rsidRPr="00206B96" w:rsidRDefault="005B0E17" w:rsidP="00206B96">
            <w:pPr>
              <w:spacing w:after="0"/>
              <w:jc w:val="center"/>
              <w:rPr>
                <w:lang w:eastAsia="ko-KR"/>
              </w:rPr>
            </w:pPr>
          </w:p>
        </w:tc>
        <w:tc>
          <w:tcPr>
            <w:tcW w:w="1329" w:type="dxa"/>
            <w:gridSpan w:val="2"/>
            <w:shd w:val="clear" w:color="auto" w:fill="auto"/>
            <w:vAlign w:val="center"/>
          </w:tcPr>
          <w:p w:rsidR="005B0E17" w:rsidRPr="00206B96" w:rsidRDefault="005B0E17" w:rsidP="00206B96">
            <w:pPr>
              <w:spacing w:after="0"/>
              <w:jc w:val="center"/>
              <w:rPr>
                <w:lang w:eastAsia="ko-KR"/>
              </w:rPr>
            </w:pPr>
          </w:p>
        </w:tc>
        <w:tc>
          <w:tcPr>
            <w:tcW w:w="1566" w:type="dxa"/>
            <w:gridSpan w:val="2"/>
            <w:vAlign w:val="center"/>
          </w:tcPr>
          <w:p w:rsidR="005B0E17" w:rsidRPr="00206B96" w:rsidRDefault="005B0E17" w:rsidP="00206B96">
            <w:pPr>
              <w:spacing w:after="0"/>
              <w:jc w:val="center"/>
              <w:rPr>
                <w:lang w:eastAsia="ko-KR"/>
              </w:rPr>
            </w:pPr>
          </w:p>
        </w:tc>
        <w:tc>
          <w:tcPr>
            <w:tcW w:w="1633" w:type="dxa"/>
            <w:vAlign w:val="center"/>
          </w:tcPr>
          <w:p w:rsidR="005B0E17" w:rsidRPr="00206B96" w:rsidRDefault="005B0E17" w:rsidP="00206B96">
            <w:pPr>
              <w:spacing w:after="0"/>
              <w:jc w:val="center"/>
              <w:rPr>
                <w:lang w:eastAsia="ko-KR"/>
              </w:rPr>
            </w:pPr>
          </w:p>
        </w:tc>
        <w:tc>
          <w:tcPr>
            <w:tcW w:w="1383" w:type="dxa"/>
            <w:vAlign w:val="center"/>
          </w:tcPr>
          <w:p w:rsidR="005B0E17" w:rsidRPr="00206B96" w:rsidRDefault="005B0E17" w:rsidP="00206B96">
            <w:pPr>
              <w:spacing w:after="0"/>
              <w:jc w:val="center"/>
              <w:rPr>
                <w:lang w:eastAsia="ko-KR"/>
              </w:rPr>
            </w:pPr>
          </w:p>
        </w:tc>
      </w:tr>
      <w:tr w:rsidR="005B0E17" w:rsidRPr="002025E0" w:rsidTr="00206B96">
        <w:tc>
          <w:tcPr>
            <w:tcW w:w="2302" w:type="dxa"/>
            <w:shd w:val="clear" w:color="auto" w:fill="auto"/>
            <w:vAlign w:val="center"/>
          </w:tcPr>
          <w:p w:rsidR="005B0E17" w:rsidRPr="00206B96" w:rsidRDefault="005B0E17" w:rsidP="00206B96">
            <w:pPr>
              <w:spacing w:after="0"/>
              <w:jc w:val="center"/>
              <w:rPr>
                <w:lang w:eastAsia="ko-KR"/>
              </w:rPr>
            </w:pPr>
            <w:r w:rsidRPr="00206B96">
              <w:rPr>
                <w:lang w:eastAsia="ko-KR"/>
              </w:rPr>
              <w:t>UE Antennas</w:t>
            </w:r>
          </w:p>
        </w:tc>
        <w:tc>
          <w:tcPr>
            <w:tcW w:w="1250" w:type="dxa"/>
            <w:shd w:val="clear" w:color="auto" w:fill="auto"/>
            <w:vAlign w:val="center"/>
          </w:tcPr>
          <w:p w:rsidR="005B0E17" w:rsidRPr="00206B96" w:rsidRDefault="005B0E17" w:rsidP="00206B96">
            <w:pPr>
              <w:spacing w:after="0"/>
              <w:jc w:val="center"/>
              <w:rPr>
                <w:lang w:eastAsia="ko-KR"/>
              </w:rPr>
            </w:pPr>
            <w:r w:rsidRPr="00206B96">
              <w:rPr>
                <w:lang w:eastAsia="ko-KR"/>
              </w:rPr>
              <w:t>Single</w:t>
            </w:r>
          </w:p>
        </w:tc>
        <w:tc>
          <w:tcPr>
            <w:tcW w:w="1329" w:type="dxa"/>
            <w:gridSpan w:val="2"/>
            <w:shd w:val="clear" w:color="auto" w:fill="auto"/>
            <w:vAlign w:val="center"/>
          </w:tcPr>
          <w:p w:rsidR="005B0E17" w:rsidRPr="00206B96" w:rsidRDefault="005B0E17" w:rsidP="00206B96">
            <w:pPr>
              <w:spacing w:after="0"/>
              <w:jc w:val="center"/>
              <w:rPr>
                <w:lang w:eastAsia="ko-KR"/>
              </w:rPr>
            </w:pPr>
            <w:r w:rsidRPr="00206B96">
              <w:rPr>
                <w:lang w:eastAsia="ko-KR"/>
              </w:rPr>
              <w:t>Dual-antenna, lambda/2 spacing, IRC</w:t>
            </w:r>
          </w:p>
        </w:tc>
        <w:tc>
          <w:tcPr>
            <w:tcW w:w="1566" w:type="dxa"/>
            <w:gridSpan w:val="2"/>
            <w:vAlign w:val="center"/>
          </w:tcPr>
          <w:p w:rsidR="005B0E17" w:rsidRPr="00206B96" w:rsidRDefault="005B0E17" w:rsidP="00206B96">
            <w:pPr>
              <w:spacing w:after="0"/>
              <w:jc w:val="center"/>
              <w:rPr>
                <w:lang w:eastAsia="ko-KR"/>
              </w:rPr>
            </w:pPr>
            <w:r w:rsidRPr="00206B96">
              <w:rPr>
                <w:lang w:eastAsia="ko-KR"/>
              </w:rPr>
              <w:t>Single</w:t>
            </w:r>
          </w:p>
        </w:tc>
        <w:tc>
          <w:tcPr>
            <w:tcW w:w="1633" w:type="dxa"/>
            <w:vAlign w:val="center"/>
          </w:tcPr>
          <w:p w:rsidR="005B0E17" w:rsidRPr="00206B96" w:rsidRDefault="005B0E17" w:rsidP="00206B96">
            <w:pPr>
              <w:spacing w:after="0"/>
              <w:jc w:val="center"/>
              <w:rPr>
                <w:lang w:eastAsia="ko-KR"/>
              </w:rPr>
            </w:pPr>
            <w:r w:rsidRPr="00206B96">
              <w:rPr>
                <w:lang w:eastAsia="ko-KR"/>
              </w:rPr>
              <w:t>Single</w:t>
            </w:r>
          </w:p>
        </w:tc>
        <w:tc>
          <w:tcPr>
            <w:tcW w:w="1383" w:type="dxa"/>
            <w:vAlign w:val="center"/>
          </w:tcPr>
          <w:p w:rsidR="005B0E17" w:rsidRPr="00206B96" w:rsidRDefault="005B0E17" w:rsidP="00206B96">
            <w:pPr>
              <w:spacing w:after="0"/>
              <w:jc w:val="center"/>
              <w:rPr>
                <w:lang w:eastAsia="ko-KR"/>
              </w:rPr>
            </w:pPr>
          </w:p>
        </w:tc>
      </w:tr>
      <w:tr w:rsidR="005B0E17" w:rsidTr="00206B96">
        <w:tc>
          <w:tcPr>
            <w:tcW w:w="2302" w:type="dxa"/>
            <w:shd w:val="clear" w:color="auto" w:fill="auto"/>
            <w:vAlign w:val="center"/>
          </w:tcPr>
          <w:p w:rsidR="005B0E17" w:rsidRPr="00206B96" w:rsidRDefault="005B0E17" w:rsidP="00206B96">
            <w:pPr>
              <w:spacing w:after="0"/>
              <w:jc w:val="center"/>
              <w:rPr>
                <w:lang w:eastAsia="ko-KR"/>
              </w:rPr>
            </w:pPr>
            <w:r w:rsidRPr="00206B96">
              <w:t>UE Antenna gain including feeder loss and preamp gain</w:t>
            </w:r>
          </w:p>
        </w:tc>
        <w:tc>
          <w:tcPr>
            <w:tcW w:w="1250" w:type="dxa"/>
            <w:shd w:val="clear" w:color="auto" w:fill="auto"/>
            <w:vAlign w:val="center"/>
          </w:tcPr>
          <w:p w:rsidR="005B0E17" w:rsidRPr="00206B96" w:rsidRDefault="005B0E17" w:rsidP="00206B96">
            <w:pPr>
              <w:spacing w:after="0"/>
              <w:jc w:val="center"/>
              <w:rPr>
                <w:lang w:eastAsia="ko-KR"/>
              </w:rPr>
            </w:pPr>
            <w:r w:rsidRPr="00206B96">
              <w:rPr>
                <w:lang w:eastAsia="ko-KR"/>
              </w:rPr>
              <w:t>12 dB</w:t>
            </w:r>
          </w:p>
        </w:tc>
        <w:tc>
          <w:tcPr>
            <w:tcW w:w="1329" w:type="dxa"/>
            <w:gridSpan w:val="2"/>
            <w:shd w:val="clear" w:color="auto" w:fill="auto"/>
            <w:vAlign w:val="center"/>
          </w:tcPr>
          <w:p w:rsidR="005B0E17" w:rsidRPr="00206B96" w:rsidRDefault="005B0E17" w:rsidP="00206B96">
            <w:pPr>
              <w:spacing w:after="0"/>
              <w:jc w:val="center"/>
              <w:rPr>
                <w:lang w:eastAsia="ko-KR"/>
              </w:rPr>
            </w:pPr>
            <w:r w:rsidRPr="00206B96">
              <w:rPr>
                <w:lang w:eastAsia="ko-KR"/>
              </w:rPr>
              <w:t>3 dB</w:t>
            </w:r>
          </w:p>
        </w:tc>
        <w:tc>
          <w:tcPr>
            <w:tcW w:w="1566" w:type="dxa"/>
            <w:gridSpan w:val="2"/>
            <w:vAlign w:val="center"/>
          </w:tcPr>
          <w:p w:rsidR="005B0E17" w:rsidRPr="00206B96" w:rsidRDefault="005B0E17" w:rsidP="00206B96">
            <w:pPr>
              <w:spacing w:after="0"/>
              <w:jc w:val="center"/>
              <w:rPr>
                <w:lang w:eastAsia="ko-KR"/>
              </w:rPr>
            </w:pPr>
            <w:r w:rsidRPr="00206B96">
              <w:rPr>
                <w:lang w:eastAsia="ko-KR"/>
              </w:rPr>
              <w:t xml:space="preserve">5 </w:t>
            </w:r>
            <w:proofErr w:type="spellStart"/>
            <w:r w:rsidRPr="00206B96">
              <w:rPr>
                <w:lang w:eastAsia="ko-KR"/>
              </w:rPr>
              <w:t>dBi</w:t>
            </w:r>
            <w:proofErr w:type="spellEnd"/>
            <w:r w:rsidRPr="00206B96">
              <w:rPr>
                <w:lang w:eastAsia="ko-KR"/>
              </w:rPr>
              <w:t>(*)</w:t>
            </w:r>
          </w:p>
        </w:tc>
        <w:tc>
          <w:tcPr>
            <w:tcW w:w="1633" w:type="dxa"/>
            <w:vAlign w:val="center"/>
          </w:tcPr>
          <w:p w:rsidR="005B0E17" w:rsidRPr="00206B96" w:rsidRDefault="005B0E17" w:rsidP="00206B96">
            <w:pPr>
              <w:spacing w:after="0"/>
              <w:jc w:val="center"/>
              <w:rPr>
                <w:lang w:eastAsia="ko-KR"/>
              </w:rPr>
            </w:pPr>
            <w:r w:rsidRPr="00206B96">
              <w:rPr>
                <w:lang w:eastAsia="ko-KR"/>
              </w:rPr>
              <w:t>0 dB</w:t>
            </w:r>
          </w:p>
        </w:tc>
        <w:tc>
          <w:tcPr>
            <w:tcW w:w="1383" w:type="dxa"/>
            <w:vAlign w:val="center"/>
          </w:tcPr>
          <w:p w:rsidR="005B0E17" w:rsidRPr="00206B96" w:rsidRDefault="00AF199C" w:rsidP="00206B96">
            <w:pPr>
              <w:spacing w:after="0"/>
              <w:jc w:val="center"/>
              <w:rPr>
                <w:lang w:eastAsia="ko-KR"/>
              </w:rPr>
            </w:pPr>
            <w:r w:rsidRPr="00206B96">
              <w:rPr>
                <w:lang w:eastAsia="ko-KR"/>
              </w:rPr>
              <w:t>10dBi</w:t>
            </w:r>
          </w:p>
        </w:tc>
      </w:tr>
      <w:tr w:rsidR="005B0E17" w:rsidTr="00206B96">
        <w:tc>
          <w:tcPr>
            <w:tcW w:w="2302" w:type="dxa"/>
            <w:shd w:val="clear" w:color="auto" w:fill="auto"/>
            <w:vAlign w:val="center"/>
          </w:tcPr>
          <w:p w:rsidR="005B0E17" w:rsidRPr="00206B96" w:rsidRDefault="005B0E17" w:rsidP="00206B96">
            <w:pPr>
              <w:spacing w:after="0"/>
              <w:jc w:val="center"/>
              <w:rPr>
                <w:lang w:eastAsia="ko-KR"/>
              </w:rPr>
            </w:pPr>
            <w:r w:rsidRPr="00206B96">
              <w:t>UE Antenna pattern</w:t>
            </w:r>
          </w:p>
        </w:tc>
        <w:tc>
          <w:tcPr>
            <w:tcW w:w="1250" w:type="dxa"/>
            <w:shd w:val="clear" w:color="auto" w:fill="auto"/>
            <w:vAlign w:val="center"/>
          </w:tcPr>
          <w:p w:rsidR="005B0E17" w:rsidRPr="00206B96" w:rsidRDefault="005B0E17" w:rsidP="00206B96">
            <w:pPr>
              <w:spacing w:after="0"/>
              <w:jc w:val="center"/>
              <w:rPr>
                <w:lang w:eastAsia="ko-KR"/>
              </w:rPr>
            </w:pPr>
            <w:r w:rsidRPr="00206B96">
              <w:rPr>
                <w:lang w:eastAsia="ko-KR"/>
              </w:rPr>
              <w:t>Front-to-back</w:t>
            </w:r>
          </w:p>
        </w:tc>
        <w:tc>
          <w:tcPr>
            <w:tcW w:w="1329" w:type="dxa"/>
            <w:gridSpan w:val="2"/>
            <w:shd w:val="clear" w:color="auto" w:fill="auto"/>
            <w:vAlign w:val="center"/>
          </w:tcPr>
          <w:p w:rsidR="005B0E17" w:rsidRPr="00206B96" w:rsidRDefault="005B0E17" w:rsidP="00206B96">
            <w:pPr>
              <w:spacing w:after="0"/>
              <w:jc w:val="center"/>
              <w:rPr>
                <w:lang w:eastAsia="ko-KR"/>
              </w:rPr>
            </w:pPr>
            <w:r w:rsidRPr="00206B96">
              <w:rPr>
                <w:lang w:eastAsia="ko-KR"/>
              </w:rPr>
              <w:t>Omni</w:t>
            </w:r>
          </w:p>
        </w:tc>
        <w:tc>
          <w:tcPr>
            <w:tcW w:w="1566" w:type="dxa"/>
            <w:gridSpan w:val="2"/>
            <w:vAlign w:val="center"/>
          </w:tcPr>
          <w:p w:rsidR="005B0E17" w:rsidRPr="00206B96" w:rsidRDefault="005B0E17" w:rsidP="00206B96">
            <w:pPr>
              <w:spacing w:after="0"/>
              <w:jc w:val="center"/>
              <w:rPr>
                <w:lang w:eastAsia="ko-KR"/>
              </w:rPr>
            </w:pPr>
          </w:p>
        </w:tc>
        <w:tc>
          <w:tcPr>
            <w:tcW w:w="1633" w:type="dxa"/>
            <w:vAlign w:val="center"/>
          </w:tcPr>
          <w:p w:rsidR="005B0E17" w:rsidRPr="00206B96" w:rsidRDefault="005B0E17" w:rsidP="00206B96">
            <w:pPr>
              <w:spacing w:after="0"/>
              <w:jc w:val="center"/>
              <w:rPr>
                <w:lang w:eastAsia="ko-KR"/>
              </w:rPr>
            </w:pPr>
          </w:p>
        </w:tc>
        <w:tc>
          <w:tcPr>
            <w:tcW w:w="1383" w:type="dxa"/>
            <w:vAlign w:val="center"/>
          </w:tcPr>
          <w:p w:rsidR="005B0E17" w:rsidRPr="00206B96" w:rsidRDefault="005B0E17" w:rsidP="00206B96">
            <w:pPr>
              <w:spacing w:after="0"/>
              <w:jc w:val="center"/>
              <w:rPr>
                <w:lang w:eastAsia="ko-KR"/>
              </w:rPr>
            </w:pPr>
          </w:p>
        </w:tc>
      </w:tr>
      <w:tr w:rsidR="005B0E17" w:rsidRPr="00763114" w:rsidTr="00206B96">
        <w:tc>
          <w:tcPr>
            <w:tcW w:w="2302" w:type="dxa"/>
            <w:shd w:val="clear" w:color="auto" w:fill="auto"/>
            <w:vAlign w:val="center"/>
          </w:tcPr>
          <w:p w:rsidR="005B0E17" w:rsidRPr="00206B96" w:rsidRDefault="005B0E17" w:rsidP="00206B96">
            <w:pPr>
              <w:spacing w:after="0"/>
              <w:jc w:val="center"/>
            </w:pPr>
            <w:r w:rsidRPr="00206B96">
              <w:t>UE Noise Figure</w:t>
            </w:r>
          </w:p>
        </w:tc>
        <w:tc>
          <w:tcPr>
            <w:tcW w:w="1250" w:type="dxa"/>
            <w:shd w:val="clear" w:color="auto" w:fill="auto"/>
            <w:vAlign w:val="center"/>
          </w:tcPr>
          <w:p w:rsidR="005B0E17" w:rsidRPr="00206B96" w:rsidRDefault="005B0E17" w:rsidP="00206B96">
            <w:pPr>
              <w:spacing w:after="0"/>
              <w:jc w:val="center"/>
            </w:pPr>
          </w:p>
        </w:tc>
        <w:tc>
          <w:tcPr>
            <w:tcW w:w="1329" w:type="dxa"/>
            <w:gridSpan w:val="2"/>
            <w:shd w:val="clear" w:color="auto" w:fill="auto"/>
            <w:vAlign w:val="center"/>
          </w:tcPr>
          <w:p w:rsidR="005B0E17" w:rsidRPr="00206B96" w:rsidRDefault="005B0E17" w:rsidP="00206B96">
            <w:pPr>
              <w:spacing w:after="0"/>
              <w:jc w:val="center"/>
              <w:rPr>
                <w:lang w:eastAsia="ko-KR"/>
              </w:rPr>
            </w:pPr>
          </w:p>
        </w:tc>
        <w:tc>
          <w:tcPr>
            <w:tcW w:w="1566" w:type="dxa"/>
            <w:gridSpan w:val="2"/>
            <w:vAlign w:val="center"/>
          </w:tcPr>
          <w:p w:rsidR="005B0E17" w:rsidRPr="00206B96" w:rsidRDefault="005B0E17" w:rsidP="00206B96">
            <w:pPr>
              <w:spacing w:after="0"/>
              <w:jc w:val="center"/>
              <w:rPr>
                <w:lang w:eastAsia="ko-KR"/>
              </w:rPr>
            </w:pPr>
            <w:r w:rsidRPr="00206B96">
              <w:rPr>
                <w:lang w:eastAsia="ko-KR"/>
              </w:rPr>
              <w:t>5dB</w:t>
            </w:r>
          </w:p>
        </w:tc>
        <w:tc>
          <w:tcPr>
            <w:tcW w:w="1633" w:type="dxa"/>
            <w:vAlign w:val="center"/>
          </w:tcPr>
          <w:p w:rsidR="005B0E17" w:rsidRPr="00206B96" w:rsidRDefault="005B0E17" w:rsidP="00206B96">
            <w:pPr>
              <w:spacing w:after="0"/>
              <w:jc w:val="center"/>
              <w:rPr>
                <w:lang w:eastAsia="ko-KR"/>
              </w:rPr>
            </w:pPr>
            <w:r w:rsidRPr="00206B96">
              <w:rPr>
                <w:lang w:eastAsia="ko-KR"/>
              </w:rPr>
              <w:t>7dB</w:t>
            </w:r>
          </w:p>
        </w:tc>
        <w:tc>
          <w:tcPr>
            <w:tcW w:w="1383" w:type="dxa"/>
            <w:vAlign w:val="center"/>
          </w:tcPr>
          <w:p w:rsidR="005B0E17" w:rsidRPr="00206B96" w:rsidRDefault="00AF199C" w:rsidP="00206B96">
            <w:pPr>
              <w:spacing w:after="0"/>
              <w:jc w:val="center"/>
              <w:rPr>
                <w:lang w:eastAsia="ko-KR"/>
              </w:rPr>
            </w:pPr>
            <w:r w:rsidRPr="00206B96">
              <w:rPr>
                <w:lang w:eastAsia="ko-KR"/>
              </w:rPr>
              <w:t>6 dB</w:t>
            </w:r>
          </w:p>
        </w:tc>
      </w:tr>
      <w:tr w:rsidR="005B0E17" w:rsidRPr="00763114" w:rsidTr="00206B96">
        <w:tc>
          <w:tcPr>
            <w:tcW w:w="2302" w:type="dxa"/>
            <w:shd w:val="clear" w:color="auto" w:fill="auto"/>
            <w:vAlign w:val="center"/>
          </w:tcPr>
          <w:p w:rsidR="005B0E17" w:rsidRPr="00206B96" w:rsidRDefault="005B0E17" w:rsidP="00206B96">
            <w:pPr>
              <w:spacing w:after="0"/>
              <w:jc w:val="center"/>
            </w:pPr>
            <w:r w:rsidRPr="00206B96">
              <w:t>Minimum Coupling Loss (MCL)</w:t>
            </w:r>
          </w:p>
        </w:tc>
        <w:tc>
          <w:tcPr>
            <w:tcW w:w="1250" w:type="dxa"/>
            <w:shd w:val="clear" w:color="auto" w:fill="auto"/>
            <w:vAlign w:val="center"/>
          </w:tcPr>
          <w:p w:rsidR="005B0E17" w:rsidRPr="00206B96" w:rsidRDefault="005B0E17" w:rsidP="00206B96">
            <w:pPr>
              <w:spacing w:after="0"/>
              <w:jc w:val="center"/>
            </w:pPr>
          </w:p>
        </w:tc>
        <w:tc>
          <w:tcPr>
            <w:tcW w:w="1329" w:type="dxa"/>
            <w:gridSpan w:val="2"/>
            <w:shd w:val="clear" w:color="auto" w:fill="auto"/>
            <w:vAlign w:val="center"/>
          </w:tcPr>
          <w:p w:rsidR="005B0E17" w:rsidRPr="00206B96" w:rsidRDefault="005B0E17" w:rsidP="00206B96">
            <w:pPr>
              <w:spacing w:after="0"/>
              <w:jc w:val="center"/>
              <w:rPr>
                <w:lang w:eastAsia="ko-KR"/>
              </w:rPr>
            </w:pPr>
          </w:p>
        </w:tc>
        <w:tc>
          <w:tcPr>
            <w:tcW w:w="1566" w:type="dxa"/>
            <w:gridSpan w:val="2"/>
            <w:vAlign w:val="center"/>
          </w:tcPr>
          <w:p w:rsidR="005B0E17" w:rsidRPr="00206B96" w:rsidRDefault="005B0E17" w:rsidP="00206B96">
            <w:pPr>
              <w:spacing w:after="0"/>
              <w:jc w:val="center"/>
              <w:rPr>
                <w:lang w:eastAsia="ko-KR"/>
              </w:rPr>
            </w:pPr>
            <w:r w:rsidRPr="00206B96">
              <w:rPr>
                <w:lang w:eastAsia="ko-KR"/>
              </w:rPr>
              <w:t>80dB</w:t>
            </w:r>
          </w:p>
        </w:tc>
        <w:tc>
          <w:tcPr>
            <w:tcW w:w="1633" w:type="dxa"/>
            <w:vAlign w:val="center"/>
          </w:tcPr>
          <w:p w:rsidR="005B0E17" w:rsidRPr="00206B96" w:rsidRDefault="005B0E17" w:rsidP="00206B96">
            <w:pPr>
              <w:spacing w:after="0"/>
              <w:jc w:val="center"/>
              <w:rPr>
                <w:lang w:eastAsia="ko-KR"/>
              </w:rPr>
            </w:pPr>
            <w:r w:rsidRPr="00206B96">
              <w:rPr>
                <w:lang w:eastAsia="ko-KR"/>
              </w:rPr>
              <w:t>70dB</w:t>
            </w:r>
          </w:p>
        </w:tc>
        <w:tc>
          <w:tcPr>
            <w:tcW w:w="1383" w:type="dxa"/>
            <w:vAlign w:val="center"/>
          </w:tcPr>
          <w:p w:rsidR="005B0E17" w:rsidRPr="00206B96" w:rsidRDefault="005B0E17" w:rsidP="00206B96">
            <w:pPr>
              <w:spacing w:after="0"/>
              <w:jc w:val="center"/>
              <w:rPr>
                <w:lang w:eastAsia="ko-KR"/>
              </w:rPr>
            </w:pPr>
          </w:p>
        </w:tc>
      </w:tr>
      <w:tr w:rsidR="005B0E17" w:rsidRPr="00763114" w:rsidTr="00206B96">
        <w:tc>
          <w:tcPr>
            <w:tcW w:w="2302" w:type="dxa"/>
            <w:shd w:val="clear" w:color="auto" w:fill="auto"/>
            <w:vAlign w:val="center"/>
          </w:tcPr>
          <w:p w:rsidR="005B0E17" w:rsidRPr="00206B96" w:rsidRDefault="005B0E17" w:rsidP="00206B96">
            <w:pPr>
              <w:spacing w:after="0"/>
              <w:jc w:val="center"/>
            </w:pPr>
            <w:r w:rsidRPr="00206B96">
              <w:t>Penetration Loss</w:t>
            </w:r>
          </w:p>
        </w:tc>
        <w:tc>
          <w:tcPr>
            <w:tcW w:w="1250" w:type="dxa"/>
            <w:shd w:val="clear" w:color="auto" w:fill="auto"/>
            <w:vAlign w:val="center"/>
          </w:tcPr>
          <w:p w:rsidR="005B0E17" w:rsidRPr="00206B96" w:rsidRDefault="005B0E17" w:rsidP="00206B96">
            <w:pPr>
              <w:spacing w:after="0"/>
              <w:jc w:val="center"/>
            </w:pPr>
          </w:p>
        </w:tc>
        <w:tc>
          <w:tcPr>
            <w:tcW w:w="1329" w:type="dxa"/>
            <w:gridSpan w:val="2"/>
            <w:shd w:val="clear" w:color="auto" w:fill="auto"/>
            <w:vAlign w:val="center"/>
          </w:tcPr>
          <w:p w:rsidR="005B0E17" w:rsidRPr="00206B96" w:rsidRDefault="005B0E17" w:rsidP="00206B96">
            <w:pPr>
              <w:spacing w:after="0"/>
              <w:jc w:val="center"/>
              <w:rPr>
                <w:lang w:eastAsia="ko-KR"/>
              </w:rPr>
            </w:pPr>
          </w:p>
        </w:tc>
        <w:tc>
          <w:tcPr>
            <w:tcW w:w="1566" w:type="dxa"/>
            <w:gridSpan w:val="2"/>
            <w:vAlign w:val="center"/>
          </w:tcPr>
          <w:p w:rsidR="005B0E17" w:rsidRPr="00206B96" w:rsidRDefault="005B0E17" w:rsidP="00206B96">
            <w:pPr>
              <w:spacing w:after="0"/>
              <w:jc w:val="center"/>
              <w:rPr>
                <w:lang w:eastAsia="ko-KR"/>
              </w:rPr>
            </w:pPr>
            <w:r w:rsidRPr="00206B96">
              <w:rPr>
                <w:lang w:eastAsia="ko-KR"/>
              </w:rPr>
              <w:t>0dB</w:t>
            </w:r>
          </w:p>
        </w:tc>
        <w:tc>
          <w:tcPr>
            <w:tcW w:w="1633" w:type="dxa"/>
            <w:vAlign w:val="center"/>
          </w:tcPr>
          <w:p w:rsidR="005B0E17" w:rsidRPr="00206B96" w:rsidRDefault="005B0E17" w:rsidP="00206B96">
            <w:pPr>
              <w:spacing w:after="0"/>
              <w:jc w:val="center"/>
              <w:rPr>
                <w:lang w:eastAsia="ko-KR"/>
              </w:rPr>
            </w:pPr>
            <w:r w:rsidRPr="00206B96">
              <w:rPr>
                <w:lang w:eastAsia="ko-KR"/>
              </w:rPr>
              <w:t>15dB</w:t>
            </w:r>
          </w:p>
        </w:tc>
        <w:tc>
          <w:tcPr>
            <w:tcW w:w="1383" w:type="dxa"/>
            <w:vAlign w:val="center"/>
          </w:tcPr>
          <w:p w:rsidR="005B0E17" w:rsidRPr="00206B96" w:rsidRDefault="005B0E17" w:rsidP="00206B96">
            <w:pPr>
              <w:spacing w:after="0"/>
              <w:jc w:val="center"/>
              <w:rPr>
                <w:lang w:eastAsia="ko-KR"/>
              </w:rPr>
            </w:pPr>
            <w:r w:rsidRPr="00206B96">
              <w:rPr>
                <w:lang w:eastAsia="ko-KR"/>
              </w:rPr>
              <w:t>0dB</w:t>
            </w:r>
          </w:p>
        </w:tc>
      </w:tr>
      <w:tr w:rsidR="005B0E17" w:rsidRPr="00763114" w:rsidTr="00206B96">
        <w:tc>
          <w:tcPr>
            <w:tcW w:w="2302" w:type="dxa"/>
            <w:shd w:val="clear" w:color="auto" w:fill="auto"/>
            <w:vAlign w:val="center"/>
          </w:tcPr>
          <w:p w:rsidR="005B0E17" w:rsidRPr="00206B96" w:rsidRDefault="005B0E17" w:rsidP="00206B96">
            <w:pPr>
              <w:spacing w:after="0"/>
              <w:jc w:val="center"/>
            </w:pPr>
            <w:r w:rsidRPr="00206B96">
              <w:t>Shadowing</w:t>
            </w:r>
          </w:p>
        </w:tc>
        <w:tc>
          <w:tcPr>
            <w:tcW w:w="1250" w:type="dxa"/>
            <w:shd w:val="clear" w:color="auto" w:fill="auto"/>
            <w:vAlign w:val="center"/>
          </w:tcPr>
          <w:p w:rsidR="005B0E17" w:rsidRPr="00206B96" w:rsidRDefault="005B0E17" w:rsidP="00206B96">
            <w:pPr>
              <w:spacing w:after="0"/>
              <w:jc w:val="center"/>
            </w:pPr>
          </w:p>
        </w:tc>
        <w:tc>
          <w:tcPr>
            <w:tcW w:w="1329" w:type="dxa"/>
            <w:gridSpan w:val="2"/>
            <w:shd w:val="clear" w:color="auto" w:fill="auto"/>
            <w:vAlign w:val="center"/>
          </w:tcPr>
          <w:p w:rsidR="005B0E17" w:rsidRPr="00206B96" w:rsidRDefault="005B0E17" w:rsidP="00206B96">
            <w:pPr>
              <w:spacing w:after="0"/>
              <w:jc w:val="center"/>
              <w:rPr>
                <w:lang w:eastAsia="ko-KR"/>
              </w:rPr>
            </w:pPr>
          </w:p>
        </w:tc>
        <w:tc>
          <w:tcPr>
            <w:tcW w:w="1566" w:type="dxa"/>
            <w:gridSpan w:val="2"/>
            <w:vAlign w:val="center"/>
          </w:tcPr>
          <w:p w:rsidR="005B0E17" w:rsidRPr="00206B96" w:rsidRDefault="005B0E17" w:rsidP="00206B96">
            <w:pPr>
              <w:spacing w:after="0"/>
              <w:jc w:val="center"/>
              <w:rPr>
                <w:lang w:eastAsia="ko-KR"/>
              </w:rPr>
            </w:pPr>
            <w:r w:rsidRPr="00206B96">
              <w:rPr>
                <w:lang w:eastAsia="ko-KR"/>
              </w:rPr>
              <w:t>4dB</w:t>
            </w:r>
          </w:p>
        </w:tc>
        <w:tc>
          <w:tcPr>
            <w:tcW w:w="1633" w:type="dxa"/>
            <w:vAlign w:val="center"/>
          </w:tcPr>
          <w:p w:rsidR="005B0E17" w:rsidRPr="00206B96" w:rsidRDefault="005B0E17" w:rsidP="00206B96">
            <w:pPr>
              <w:spacing w:after="0"/>
              <w:jc w:val="center"/>
              <w:rPr>
                <w:lang w:eastAsia="ko-KR"/>
              </w:rPr>
            </w:pPr>
            <w:r w:rsidRPr="00206B96">
              <w:rPr>
                <w:lang w:eastAsia="ko-KR"/>
              </w:rPr>
              <w:t>8dB</w:t>
            </w:r>
          </w:p>
        </w:tc>
        <w:tc>
          <w:tcPr>
            <w:tcW w:w="1383" w:type="dxa"/>
            <w:vAlign w:val="center"/>
          </w:tcPr>
          <w:p w:rsidR="005B0E17" w:rsidRPr="00206B96" w:rsidRDefault="005B0E17" w:rsidP="00206B96">
            <w:pPr>
              <w:spacing w:after="0"/>
              <w:jc w:val="center"/>
              <w:rPr>
                <w:lang w:eastAsia="ko-KR"/>
              </w:rPr>
            </w:pPr>
            <w:r w:rsidRPr="00206B96">
              <w:rPr>
                <w:lang w:eastAsia="ko-KR"/>
              </w:rPr>
              <w:t>8dB</w:t>
            </w:r>
          </w:p>
        </w:tc>
      </w:tr>
      <w:tr w:rsidR="005B0E17" w:rsidRPr="00763114" w:rsidTr="00206B96">
        <w:tc>
          <w:tcPr>
            <w:tcW w:w="2302" w:type="dxa"/>
            <w:shd w:val="clear" w:color="auto" w:fill="auto"/>
            <w:vAlign w:val="center"/>
          </w:tcPr>
          <w:p w:rsidR="005B0E17" w:rsidRPr="00206B96" w:rsidRDefault="005B0E17" w:rsidP="00206B96">
            <w:pPr>
              <w:spacing w:after="0"/>
              <w:jc w:val="center"/>
            </w:pPr>
            <w:r w:rsidRPr="00206B96">
              <w:t>Channel model per MBSFN cell</w:t>
            </w:r>
          </w:p>
        </w:tc>
        <w:tc>
          <w:tcPr>
            <w:tcW w:w="1250" w:type="dxa"/>
            <w:shd w:val="clear" w:color="auto" w:fill="auto"/>
            <w:vAlign w:val="center"/>
          </w:tcPr>
          <w:p w:rsidR="005B0E17" w:rsidRPr="00206B96" w:rsidRDefault="005B0E17" w:rsidP="00206B96">
            <w:pPr>
              <w:spacing w:after="0"/>
              <w:jc w:val="center"/>
            </w:pPr>
            <w:r w:rsidRPr="00206B96">
              <w:t>AWGN</w:t>
            </w:r>
          </w:p>
        </w:tc>
        <w:tc>
          <w:tcPr>
            <w:tcW w:w="1329" w:type="dxa"/>
            <w:gridSpan w:val="2"/>
            <w:shd w:val="clear" w:color="auto" w:fill="auto"/>
            <w:vAlign w:val="center"/>
          </w:tcPr>
          <w:p w:rsidR="005B0E17" w:rsidRPr="00206B96" w:rsidRDefault="005B0E17" w:rsidP="00206B96">
            <w:pPr>
              <w:spacing w:after="0"/>
              <w:jc w:val="center"/>
              <w:rPr>
                <w:lang w:eastAsia="ko-KR"/>
              </w:rPr>
            </w:pPr>
            <w:r w:rsidRPr="00206B96">
              <w:rPr>
                <w:lang w:eastAsia="ko-KR"/>
              </w:rPr>
              <w:t>3GPP SCM [urban] macro</w:t>
            </w:r>
          </w:p>
        </w:tc>
        <w:tc>
          <w:tcPr>
            <w:tcW w:w="1566" w:type="dxa"/>
            <w:gridSpan w:val="2"/>
            <w:vAlign w:val="center"/>
          </w:tcPr>
          <w:p w:rsidR="005B0E17" w:rsidRPr="00206B96" w:rsidRDefault="005B0E17" w:rsidP="00206B96">
            <w:pPr>
              <w:spacing w:after="0"/>
              <w:jc w:val="center"/>
              <w:rPr>
                <w:lang w:eastAsia="ko-KR"/>
              </w:rPr>
            </w:pPr>
            <w:r w:rsidRPr="00206B96">
              <w:rPr>
                <w:lang w:eastAsia="ko-KR"/>
              </w:rPr>
              <w:t>AWGN</w:t>
            </w:r>
          </w:p>
        </w:tc>
        <w:tc>
          <w:tcPr>
            <w:tcW w:w="1633" w:type="dxa"/>
            <w:vAlign w:val="center"/>
          </w:tcPr>
          <w:p w:rsidR="005B0E17" w:rsidRPr="00206B96" w:rsidRDefault="005B0E17" w:rsidP="00206B96">
            <w:pPr>
              <w:spacing w:after="0"/>
              <w:jc w:val="center"/>
              <w:rPr>
                <w:lang w:eastAsia="ko-KR"/>
              </w:rPr>
            </w:pPr>
            <w:r w:rsidRPr="00206B96">
              <w:rPr>
                <w:lang w:eastAsia="ko-KR"/>
              </w:rPr>
              <w:t>AWGN</w:t>
            </w:r>
          </w:p>
        </w:tc>
        <w:tc>
          <w:tcPr>
            <w:tcW w:w="1383" w:type="dxa"/>
            <w:vAlign w:val="center"/>
          </w:tcPr>
          <w:p w:rsidR="005B0E17" w:rsidRPr="00206B96" w:rsidRDefault="005B0E17" w:rsidP="00206B96">
            <w:pPr>
              <w:spacing w:after="0"/>
              <w:jc w:val="center"/>
              <w:rPr>
                <w:lang w:eastAsia="ko-KR"/>
              </w:rPr>
            </w:pPr>
          </w:p>
        </w:tc>
      </w:tr>
      <w:tr w:rsidR="005B0E17" w:rsidRPr="00763114" w:rsidTr="00206B96">
        <w:tc>
          <w:tcPr>
            <w:tcW w:w="2302" w:type="dxa"/>
            <w:shd w:val="clear" w:color="auto" w:fill="auto"/>
            <w:vAlign w:val="center"/>
          </w:tcPr>
          <w:p w:rsidR="005B0E17" w:rsidRPr="00206B96" w:rsidRDefault="005B0E17" w:rsidP="00206B96">
            <w:pPr>
              <w:spacing w:after="0"/>
              <w:jc w:val="center"/>
              <w:rPr>
                <w:lang w:eastAsia="ko-KR"/>
              </w:rPr>
            </w:pPr>
            <w:r w:rsidRPr="00206B96">
              <w:rPr>
                <w:lang w:eastAsia="ko-KR"/>
              </w:rPr>
              <w:t>UE speed</w:t>
            </w:r>
          </w:p>
        </w:tc>
        <w:tc>
          <w:tcPr>
            <w:tcW w:w="1250" w:type="dxa"/>
            <w:shd w:val="clear" w:color="auto" w:fill="auto"/>
            <w:vAlign w:val="center"/>
          </w:tcPr>
          <w:p w:rsidR="005B0E17" w:rsidRPr="00206B96" w:rsidRDefault="005B0E17" w:rsidP="00206B96">
            <w:pPr>
              <w:spacing w:after="0"/>
              <w:jc w:val="center"/>
              <w:rPr>
                <w:lang w:eastAsia="ko-KR"/>
              </w:rPr>
            </w:pPr>
            <w:r w:rsidRPr="00206B96">
              <w:rPr>
                <w:lang w:eastAsia="ko-KR"/>
              </w:rPr>
              <w:t>N/A</w:t>
            </w:r>
          </w:p>
        </w:tc>
        <w:tc>
          <w:tcPr>
            <w:tcW w:w="1329" w:type="dxa"/>
            <w:gridSpan w:val="2"/>
            <w:shd w:val="clear" w:color="auto" w:fill="auto"/>
            <w:vAlign w:val="center"/>
          </w:tcPr>
          <w:p w:rsidR="005B0E17" w:rsidRPr="00206B96" w:rsidRDefault="005B0E17" w:rsidP="00206B96">
            <w:pPr>
              <w:spacing w:after="0"/>
              <w:jc w:val="center"/>
              <w:rPr>
                <w:lang w:eastAsia="ko-KR"/>
              </w:rPr>
            </w:pPr>
            <w:r w:rsidRPr="00206B96">
              <w:rPr>
                <w:lang w:eastAsia="ko-KR"/>
              </w:rPr>
              <w:t xml:space="preserve">120 </w:t>
            </w:r>
            <w:proofErr w:type="spellStart"/>
            <w:r w:rsidRPr="00206B96">
              <w:rPr>
                <w:lang w:eastAsia="ko-KR"/>
              </w:rPr>
              <w:t>kmph</w:t>
            </w:r>
            <w:proofErr w:type="spellEnd"/>
          </w:p>
        </w:tc>
        <w:tc>
          <w:tcPr>
            <w:tcW w:w="1566" w:type="dxa"/>
            <w:gridSpan w:val="2"/>
            <w:vAlign w:val="center"/>
          </w:tcPr>
          <w:p w:rsidR="005B0E17" w:rsidRPr="00206B96" w:rsidRDefault="005B0E17" w:rsidP="00206B96">
            <w:pPr>
              <w:spacing w:after="0"/>
              <w:jc w:val="center"/>
              <w:rPr>
                <w:lang w:eastAsia="ko-KR"/>
              </w:rPr>
            </w:pPr>
            <w:r w:rsidRPr="00206B96">
              <w:rPr>
                <w:lang w:eastAsia="ko-KR"/>
              </w:rPr>
              <w:t>N/A</w:t>
            </w:r>
          </w:p>
        </w:tc>
        <w:tc>
          <w:tcPr>
            <w:tcW w:w="1633" w:type="dxa"/>
            <w:vAlign w:val="center"/>
          </w:tcPr>
          <w:p w:rsidR="005B0E17" w:rsidRPr="00206B96" w:rsidRDefault="005B0E17" w:rsidP="00206B96">
            <w:pPr>
              <w:spacing w:after="0"/>
              <w:jc w:val="center"/>
              <w:rPr>
                <w:lang w:eastAsia="ko-KR"/>
              </w:rPr>
            </w:pPr>
            <w:r w:rsidRPr="00206B96">
              <w:rPr>
                <w:lang w:eastAsia="ko-KR"/>
              </w:rPr>
              <w:t>N/A</w:t>
            </w:r>
          </w:p>
        </w:tc>
        <w:tc>
          <w:tcPr>
            <w:tcW w:w="1383" w:type="dxa"/>
            <w:vAlign w:val="center"/>
          </w:tcPr>
          <w:p w:rsidR="005B0E17" w:rsidRPr="00206B96" w:rsidRDefault="004D550A" w:rsidP="00206B96">
            <w:pPr>
              <w:spacing w:after="0"/>
              <w:jc w:val="center"/>
              <w:rPr>
                <w:lang w:eastAsia="ko-KR"/>
              </w:rPr>
            </w:pPr>
            <w:r w:rsidRPr="00206B96">
              <w:rPr>
                <w:lang w:eastAsia="ko-KR"/>
              </w:rPr>
              <w:t>N/A</w:t>
            </w:r>
          </w:p>
        </w:tc>
      </w:tr>
      <w:tr w:rsidR="005B0E17" w:rsidRPr="00B4193C" w:rsidTr="00206B96">
        <w:tc>
          <w:tcPr>
            <w:tcW w:w="2302" w:type="dxa"/>
            <w:shd w:val="clear" w:color="auto" w:fill="auto"/>
            <w:vAlign w:val="center"/>
          </w:tcPr>
          <w:p w:rsidR="005B0E17" w:rsidRPr="00206B96" w:rsidRDefault="005B0E17" w:rsidP="00206B96">
            <w:pPr>
              <w:spacing w:after="0"/>
              <w:jc w:val="center"/>
            </w:pPr>
            <w:r w:rsidRPr="00206B96">
              <w:t>Propagation model</w:t>
            </w:r>
          </w:p>
        </w:tc>
        <w:tc>
          <w:tcPr>
            <w:tcW w:w="2579" w:type="dxa"/>
            <w:gridSpan w:val="3"/>
            <w:shd w:val="clear" w:color="auto" w:fill="auto"/>
            <w:vAlign w:val="center"/>
          </w:tcPr>
          <w:p w:rsidR="005B0E17" w:rsidRPr="00206B96" w:rsidRDefault="005B0E17" w:rsidP="00206B96">
            <w:pPr>
              <w:spacing w:after="0"/>
              <w:jc w:val="center"/>
              <w:rPr>
                <w:lang w:eastAsia="ko-KR"/>
              </w:rPr>
            </w:pPr>
            <w:r w:rsidRPr="00206B96">
              <w:rPr>
                <w:lang w:eastAsia="ko-KR"/>
              </w:rPr>
              <w:t>[ITU P.1546, parameters from EBU technical report 034]</w:t>
            </w:r>
          </w:p>
        </w:tc>
        <w:tc>
          <w:tcPr>
            <w:tcW w:w="1566" w:type="dxa"/>
            <w:gridSpan w:val="2"/>
            <w:vAlign w:val="center"/>
          </w:tcPr>
          <w:p w:rsidR="005B0E17" w:rsidRPr="00206B96" w:rsidRDefault="005B0E17" w:rsidP="00206B96">
            <w:pPr>
              <w:spacing w:after="0"/>
              <w:jc w:val="center"/>
              <w:rPr>
                <w:lang w:eastAsia="ko-KR"/>
              </w:rPr>
            </w:pPr>
            <w:r w:rsidRPr="00206B96">
              <w:t>Section 4.5.3 in TR 36.942</w:t>
            </w:r>
          </w:p>
        </w:tc>
        <w:tc>
          <w:tcPr>
            <w:tcW w:w="1633" w:type="dxa"/>
            <w:vAlign w:val="center"/>
          </w:tcPr>
          <w:p w:rsidR="005B0E17" w:rsidRPr="00206B96" w:rsidRDefault="005B0E17" w:rsidP="00206B96">
            <w:pPr>
              <w:spacing w:after="0"/>
              <w:jc w:val="center"/>
              <w:rPr>
                <w:lang w:eastAsia="ko-KR"/>
              </w:rPr>
            </w:pPr>
            <w:r w:rsidRPr="00206B96">
              <w:t>Section 4.5.3 in TR 36.942</w:t>
            </w:r>
          </w:p>
        </w:tc>
        <w:tc>
          <w:tcPr>
            <w:tcW w:w="1383" w:type="dxa"/>
            <w:vAlign w:val="center"/>
          </w:tcPr>
          <w:p w:rsidR="005B0E17" w:rsidRPr="00206B96" w:rsidRDefault="005B0E17" w:rsidP="00206B96">
            <w:pPr>
              <w:spacing w:after="0"/>
              <w:jc w:val="center"/>
            </w:pPr>
          </w:p>
        </w:tc>
      </w:tr>
      <w:tr w:rsidR="005B0E17" w:rsidTr="00206B96">
        <w:trPr>
          <w:trHeight w:val="211"/>
        </w:trPr>
        <w:tc>
          <w:tcPr>
            <w:tcW w:w="2302" w:type="dxa"/>
            <w:shd w:val="clear" w:color="auto" w:fill="auto"/>
            <w:vAlign w:val="center"/>
          </w:tcPr>
          <w:p w:rsidR="005B0E17" w:rsidRPr="00206B96" w:rsidRDefault="005B0E17" w:rsidP="00206B96">
            <w:pPr>
              <w:spacing w:after="0"/>
              <w:jc w:val="center"/>
              <w:rPr>
                <w:lang w:eastAsia="ko-KR"/>
              </w:rPr>
            </w:pPr>
            <w:r w:rsidRPr="00206B96">
              <w:rPr>
                <w:lang w:eastAsia="ko-KR"/>
              </w:rPr>
              <w:t>Number of MBSFN cells</w:t>
            </w:r>
          </w:p>
        </w:tc>
        <w:tc>
          <w:tcPr>
            <w:tcW w:w="2579" w:type="dxa"/>
            <w:gridSpan w:val="3"/>
            <w:shd w:val="clear" w:color="auto" w:fill="auto"/>
            <w:vAlign w:val="center"/>
          </w:tcPr>
          <w:p w:rsidR="005B0E17" w:rsidRPr="00206B96" w:rsidRDefault="005B0E17" w:rsidP="00206B96">
            <w:pPr>
              <w:spacing w:after="0"/>
              <w:jc w:val="center"/>
              <w:rPr>
                <w:lang w:eastAsia="ko-KR"/>
              </w:rPr>
            </w:pPr>
            <w:r w:rsidRPr="00206B96">
              <w:rPr>
                <w:lang w:eastAsia="ko-KR"/>
              </w:rPr>
              <w:t>[EBU technical report 034]</w:t>
            </w:r>
          </w:p>
        </w:tc>
        <w:tc>
          <w:tcPr>
            <w:tcW w:w="1566" w:type="dxa"/>
            <w:gridSpan w:val="2"/>
            <w:vAlign w:val="center"/>
          </w:tcPr>
          <w:p w:rsidR="005B0E17" w:rsidRPr="00206B96" w:rsidRDefault="005B0E17" w:rsidP="00206B96">
            <w:pPr>
              <w:spacing w:after="0"/>
              <w:jc w:val="center"/>
              <w:rPr>
                <w:lang w:eastAsia="ko-KR"/>
              </w:rPr>
            </w:pPr>
            <w:r w:rsidRPr="00206B96">
              <w:rPr>
                <w:lang w:eastAsia="ko-KR"/>
              </w:rPr>
              <w:t xml:space="preserve">61 </w:t>
            </w:r>
            <w:proofErr w:type="spellStart"/>
            <w:r w:rsidRPr="00206B96">
              <w:rPr>
                <w:lang w:eastAsia="ko-KR"/>
              </w:rPr>
              <w:t>eNBs</w:t>
            </w:r>
            <w:proofErr w:type="spellEnd"/>
          </w:p>
        </w:tc>
        <w:tc>
          <w:tcPr>
            <w:tcW w:w="1633" w:type="dxa"/>
            <w:vAlign w:val="center"/>
          </w:tcPr>
          <w:p w:rsidR="005B0E17" w:rsidRPr="00206B96" w:rsidRDefault="005B0E17" w:rsidP="00206B96">
            <w:pPr>
              <w:spacing w:after="0"/>
              <w:jc w:val="center"/>
              <w:rPr>
                <w:lang w:eastAsia="ko-KR"/>
              </w:rPr>
            </w:pPr>
            <w:r w:rsidRPr="00206B96">
              <w:rPr>
                <w:lang w:eastAsia="ko-KR"/>
              </w:rPr>
              <w:t xml:space="preserve">61 </w:t>
            </w:r>
            <w:proofErr w:type="spellStart"/>
            <w:r w:rsidRPr="00206B96">
              <w:rPr>
                <w:lang w:eastAsia="ko-KR"/>
              </w:rPr>
              <w:t>eNBs</w:t>
            </w:r>
            <w:proofErr w:type="spellEnd"/>
          </w:p>
        </w:tc>
        <w:tc>
          <w:tcPr>
            <w:tcW w:w="1383" w:type="dxa"/>
            <w:vAlign w:val="center"/>
          </w:tcPr>
          <w:p w:rsidR="005B0E17" w:rsidRPr="00206B96" w:rsidRDefault="00AF199C" w:rsidP="00206B96">
            <w:pPr>
              <w:spacing w:after="0"/>
              <w:jc w:val="center"/>
              <w:rPr>
                <w:lang w:eastAsia="ko-KR"/>
              </w:rPr>
            </w:pPr>
            <w:r w:rsidRPr="00206B96">
              <w:rPr>
                <w:lang w:eastAsia="ko-KR"/>
              </w:rPr>
              <w:t>2 tiers</w:t>
            </w:r>
          </w:p>
        </w:tc>
      </w:tr>
      <w:tr w:rsidR="005B0E17" w:rsidTr="00206B96">
        <w:tc>
          <w:tcPr>
            <w:tcW w:w="2302" w:type="dxa"/>
            <w:shd w:val="clear" w:color="auto" w:fill="auto"/>
            <w:vAlign w:val="center"/>
          </w:tcPr>
          <w:p w:rsidR="005B0E17" w:rsidRPr="00206B96" w:rsidRDefault="005B0E17" w:rsidP="00206B96">
            <w:pPr>
              <w:spacing w:after="0"/>
              <w:jc w:val="center"/>
              <w:rPr>
                <w:lang w:eastAsia="ko-KR"/>
              </w:rPr>
            </w:pPr>
            <w:proofErr w:type="spellStart"/>
            <w:r w:rsidRPr="00206B96">
              <w:rPr>
                <w:lang w:eastAsia="ko-KR"/>
              </w:rPr>
              <w:t>Unicast</w:t>
            </w:r>
            <w:proofErr w:type="spellEnd"/>
            <w:r w:rsidRPr="00206B96">
              <w:rPr>
                <w:lang w:eastAsia="ko-KR"/>
              </w:rPr>
              <w:t xml:space="preserve"> control region in MBSFN </w:t>
            </w:r>
            <w:proofErr w:type="spellStart"/>
            <w:r w:rsidRPr="00206B96">
              <w:rPr>
                <w:lang w:eastAsia="ko-KR"/>
              </w:rPr>
              <w:t>subframes</w:t>
            </w:r>
            <w:proofErr w:type="spellEnd"/>
          </w:p>
        </w:tc>
        <w:tc>
          <w:tcPr>
            <w:tcW w:w="2579" w:type="dxa"/>
            <w:gridSpan w:val="3"/>
            <w:shd w:val="clear" w:color="auto" w:fill="auto"/>
            <w:vAlign w:val="center"/>
          </w:tcPr>
          <w:p w:rsidR="005B0E17" w:rsidRPr="00206B96" w:rsidRDefault="005B0E17" w:rsidP="00206B96">
            <w:pPr>
              <w:spacing w:after="0"/>
              <w:jc w:val="center"/>
              <w:rPr>
                <w:lang w:eastAsia="ko-KR"/>
              </w:rPr>
            </w:pPr>
            <w:r w:rsidRPr="00206B96">
              <w:rPr>
                <w:lang w:eastAsia="ko-KR"/>
              </w:rPr>
              <w:t>None</w:t>
            </w:r>
          </w:p>
        </w:tc>
        <w:tc>
          <w:tcPr>
            <w:tcW w:w="1566" w:type="dxa"/>
            <w:gridSpan w:val="2"/>
            <w:vAlign w:val="center"/>
          </w:tcPr>
          <w:p w:rsidR="005B0E17" w:rsidRPr="00206B96" w:rsidRDefault="005B0E17" w:rsidP="00206B96">
            <w:pPr>
              <w:spacing w:after="0"/>
              <w:jc w:val="center"/>
              <w:rPr>
                <w:lang w:eastAsia="ko-KR"/>
              </w:rPr>
            </w:pPr>
          </w:p>
        </w:tc>
        <w:tc>
          <w:tcPr>
            <w:tcW w:w="1633" w:type="dxa"/>
            <w:vAlign w:val="center"/>
          </w:tcPr>
          <w:p w:rsidR="005B0E17" w:rsidRPr="00206B96" w:rsidRDefault="005B0E17" w:rsidP="00206B96">
            <w:pPr>
              <w:spacing w:after="0"/>
              <w:jc w:val="center"/>
              <w:rPr>
                <w:lang w:eastAsia="ko-KR"/>
              </w:rPr>
            </w:pPr>
          </w:p>
        </w:tc>
        <w:tc>
          <w:tcPr>
            <w:tcW w:w="1383" w:type="dxa"/>
            <w:vAlign w:val="center"/>
          </w:tcPr>
          <w:p w:rsidR="005B0E17" w:rsidRPr="00206B96" w:rsidRDefault="005B0E17" w:rsidP="00206B96">
            <w:pPr>
              <w:spacing w:after="0"/>
              <w:jc w:val="center"/>
              <w:rPr>
                <w:lang w:eastAsia="ko-KR"/>
              </w:rPr>
            </w:pPr>
          </w:p>
        </w:tc>
      </w:tr>
      <w:tr w:rsidR="005B0E17" w:rsidTr="00206B96">
        <w:tc>
          <w:tcPr>
            <w:tcW w:w="2302" w:type="dxa"/>
            <w:shd w:val="clear" w:color="auto" w:fill="auto"/>
            <w:vAlign w:val="center"/>
          </w:tcPr>
          <w:p w:rsidR="005B0E17" w:rsidRPr="00206B96" w:rsidRDefault="005B0E17" w:rsidP="00206B96">
            <w:pPr>
              <w:spacing w:after="0"/>
              <w:jc w:val="center"/>
              <w:rPr>
                <w:lang w:eastAsia="ko-KR"/>
              </w:rPr>
            </w:pPr>
            <w:r w:rsidRPr="00206B96">
              <w:rPr>
                <w:lang w:eastAsia="ko-KR"/>
              </w:rPr>
              <w:t>Channel estimation</w:t>
            </w:r>
          </w:p>
        </w:tc>
        <w:tc>
          <w:tcPr>
            <w:tcW w:w="2579" w:type="dxa"/>
            <w:gridSpan w:val="3"/>
            <w:shd w:val="clear" w:color="auto" w:fill="auto"/>
            <w:vAlign w:val="center"/>
          </w:tcPr>
          <w:p w:rsidR="005B0E17" w:rsidRPr="00206B96" w:rsidRDefault="005B0E17" w:rsidP="00206B96">
            <w:pPr>
              <w:spacing w:after="0"/>
              <w:jc w:val="center"/>
              <w:rPr>
                <w:lang w:eastAsia="ko-KR"/>
              </w:rPr>
            </w:pPr>
            <w:r w:rsidRPr="00206B96">
              <w:rPr>
                <w:lang w:eastAsia="ko-KR"/>
              </w:rPr>
              <w:t>Realistic based on proposed RS design</w:t>
            </w:r>
          </w:p>
        </w:tc>
        <w:tc>
          <w:tcPr>
            <w:tcW w:w="1566" w:type="dxa"/>
            <w:gridSpan w:val="2"/>
            <w:vAlign w:val="center"/>
          </w:tcPr>
          <w:p w:rsidR="005B0E17" w:rsidRPr="00206B96" w:rsidRDefault="005B0E17" w:rsidP="00206B96">
            <w:pPr>
              <w:spacing w:after="0"/>
              <w:jc w:val="center"/>
              <w:rPr>
                <w:lang w:eastAsia="ko-KR"/>
              </w:rPr>
            </w:pPr>
          </w:p>
        </w:tc>
        <w:tc>
          <w:tcPr>
            <w:tcW w:w="1633" w:type="dxa"/>
            <w:vAlign w:val="center"/>
          </w:tcPr>
          <w:p w:rsidR="005B0E17" w:rsidRPr="00206B96" w:rsidRDefault="005B0E17" w:rsidP="00206B96">
            <w:pPr>
              <w:spacing w:after="0"/>
              <w:jc w:val="center"/>
              <w:rPr>
                <w:lang w:eastAsia="ko-KR"/>
              </w:rPr>
            </w:pPr>
          </w:p>
        </w:tc>
        <w:tc>
          <w:tcPr>
            <w:tcW w:w="1383" w:type="dxa"/>
            <w:vAlign w:val="center"/>
          </w:tcPr>
          <w:p w:rsidR="00A41BEA" w:rsidRDefault="00A41BEA">
            <w:pPr>
              <w:keepNext/>
              <w:spacing w:after="0"/>
              <w:jc w:val="center"/>
              <w:rPr>
                <w:lang w:eastAsia="ko-KR"/>
              </w:rPr>
            </w:pPr>
          </w:p>
        </w:tc>
      </w:tr>
    </w:tbl>
    <w:p w:rsidR="00A41BEA" w:rsidRDefault="00B120AC">
      <w:pPr>
        <w:pStyle w:val="Caption"/>
        <w:jc w:val="center"/>
      </w:pPr>
      <w:proofErr w:type="gramStart"/>
      <w:r>
        <w:t xml:space="preserve">Table </w:t>
      </w:r>
      <w:r w:rsidR="00A5521F">
        <w:fldChar w:fldCharType="begin"/>
      </w:r>
      <w:r>
        <w:instrText xml:space="preserve"> SEQ Table \* ARABIC </w:instrText>
      </w:r>
      <w:r w:rsidR="00A5521F">
        <w:fldChar w:fldCharType="separate"/>
      </w:r>
      <w:r>
        <w:rPr>
          <w:noProof/>
        </w:rPr>
        <w:t>4</w:t>
      </w:r>
      <w:r w:rsidR="00A5521F">
        <w:fldChar w:fldCharType="end"/>
      </w:r>
      <w:r>
        <w:t>:  Simulation Parameters suggested in original sources.</w:t>
      </w:r>
      <w:proofErr w:type="gramEnd"/>
    </w:p>
    <w:bookmarkEnd w:id="2"/>
    <w:bookmarkEnd w:id="3"/>
    <w:p w:rsidR="008A2955" w:rsidRDefault="008A2955" w:rsidP="00B120AC"/>
    <w:p w:rsidR="00A41BEA" w:rsidRDefault="00B120AC">
      <w:r>
        <w:t xml:space="preserve">In addition to the above list of parameters, the following proposals were made by </w:t>
      </w:r>
      <w:proofErr w:type="spellStart"/>
      <w:r>
        <w:t>Huawei</w:t>
      </w:r>
      <w:proofErr w:type="spellEnd"/>
      <w:r>
        <w:t xml:space="preserve"> is R1-162</w:t>
      </w:r>
      <w:r w:rsidR="008A2955">
        <w:t>138.</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03"/>
        <w:gridCol w:w="6565"/>
      </w:tblGrid>
      <w:tr w:rsidR="008A2955" w:rsidRPr="00BC2A61" w:rsidTr="00713798">
        <w:trPr>
          <w:jc w:val="center"/>
        </w:trPr>
        <w:tc>
          <w:tcPr>
            <w:tcW w:w="3203" w:type="dxa"/>
          </w:tcPr>
          <w:p w:rsidR="008A2955" w:rsidRPr="00BC2A61" w:rsidRDefault="008A2955" w:rsidP="008A2955">
            <w:pPr>
              <w:pStyle w:val="a"/>
              <w:spacing w:after="120"/>
              <w:ind w:left="800"/>
              <w:rPr>
                <w:b/>
                <w:sz w:val="20"/>
              </w:rPr>
            </w:pPr>
            <w:r w:rsidRPr="00BC2A61">
              <w:rPr>
                <w:b/>
                <w:sz w:val="20"/>
              </w:rPr>
              <w:t>Parameter</w:t>
            </w:r>
          </w:p>
        </w:tc>
        <w:tc>
          <w:tcPr>
            <w:tcW w:w="6565" w:type="dxa"/>
          </w:tcPr>
          <w:p w:rsidR="008A2955" w:rsidRPr="00BC2A61" w:rsidRDefault="008A2955" w:rsidP="008A2955">
            <w:pPr>
              <w:pStyle w:val="a"/>
              <w:spacing w:after="120"/>
              <w:ind w:left="800"/>
              <w:rPr>
                <w:b/>
                <w:sz w:val="20"/>
              </w:rPr>
            </w:pPr>
            <w:r w:rsidRPr="00BC2A61">
              <w:rPr>
                <w:b/>
                <w:sz w:val="20"/>
              </w:rPr>
              <w:t>Assumption</w:t>
            </w:r>
          </w:p>
        </w:tc>
      </w:tr>
      <w:tr w:rsidR="008A2955" w:rsidRPr="00BC2A61" w:rsidTr="00713798">
        <w:trPr>
          <w:jc w:val="center"/>
        </w:trPr>
        <w:tc>
          <w:tcPr>
            <w:tcW w:w="3203" w:type="dxa"/>
          </w:tcPr>
          <w:p w:rsidR="008A2955" w:rsidRPr="00BC2A61" w:rsidRDefault="008A2955" w:rsidP="008A2955">
            <w:pPr>
              <w:pStyle w:val="a"/>
              <w:spacing w:after="120"/>
              <w:ind w:left="800"/>
              <w:rPr>
                <w:sz w:val="20"/>
              </w:rPr>
            </w:pPr>
            <w:r w:rsidRPr="00BC2A61">
              <w:rPr>
                <w:sz w:val="20"/>
              </w:rPr>
              <w:t>Cellular Layout</w:t>
            </w:r>
          </w:p>
        </w:tc>
        <w:tc>
          <w:tcPr>
            <w:tcW w:w="6565" w:type="dxa"/>
          </w:tcPr>
          <w:p w:rsidR="008A2955" w:rsidRPr="00BC2A61" w:rsidRDefault="008A2955" w:rsidP="008A2955">
            <w:pPr>
              <w:pStyle w:val="a"/>
              <w:spacing w:after="120"/>
              <w:ind w:left="800"/>
              <w:rPr>
                <w:sz w:val="20"/>
              </w:rPr>
            </w:pPr>
            <w:r w:rsidRPr="00BC2A61">
              <w:rPr>
                <w:sz w:val="20"/>
              </w:rPr>
              <w:t>Hexagonal grid, 19 cell sites, 3 sectors per site</w:t>
            </w:r>
          </w:p>
        </w:tc>
      </w:tr>
      <w:tr w:rsidR="008A2955" w:rsidRPr="00BC2A61" w:rsidTr="00713798">
        <w:trPr>
          <w:jc w:val="center"/>
        </w:trPr>
        <w:tc>
          <w:tcPr>
            <w:tcW w:w="3203" w:type="dxa"/>
          </w:tcPr>
          <w:p w:rsidR="008A2955" w:rsidRPr="00BC2A61" w:rsidRDefault="008A2955" w:rsidP="008A2955">
            <w:pPr>
              <w:pStyle w:val="a"/>
              <w:spacing w:after="120"/>
              <w:ind w:left="800"/>
              <w:rPr>
                <w:sz w:val="20"/>
              </w:rPr>
            </w:pPr>
            <w:r w:rsidRPr="00BC2A61">
              <w:rPr>
                <w:sz w:val="20"/>
              </w:rPr>
              <w:lastRenderedPageBreak/>
              <w:t>Inter-site distance</w:t>
            </w:r>
          </w:p>
        </w:tc>
        <w:tc>
          <w:tcPr>
            <w:tcW w:w="6565" w:type="dxa"/>
          </w:tcPr>
          <w:p w:rsidR="008A2955" w:rsidRPr="00BC2A61" w:rsidRDefault="008A2955" w:rsidP="008A2955">
            <w:pPr>
              <w:pStyle w:val="a"/>
              <w:spacing w:after="120"/>
              <w:ind w:left="800"/>
              <w:rPr>
                <w:sz w:val="20"/>
              </w:rPr>
            </w:pPr>
            <w:r w:rsidRPr="00BC2A61">
              <w:rPr>
                <w:sz w:val="20"/>
              </w:rPr>
              <w:t>1732m</w:t>
            </w:r>
          </w:p>
        </w:tc>
      </w:tr>
      <w:tr w:rsidR="008A2955" w:rsidRPr="00BC2A61" w:rsidTr="00713798">
        <w:trPr>
          <w:jc w:val="center"/>
        </w:trPr>
        <w:tc>
          <w:tcPr>
            <w:tcW w:w="3203" w:type="dxa"/>
          </w:tcPr>
          <w:p w:rsidR="008A2955" w:rsidRPr="00BC2A61" w:rsidRDefault="008A2955" w:rsidP="008A2955">
            <w:pPr>
              <w:pStyle w:val="a"/>
              <w:spacing w:after="120"/>
              <w:ind w:left="800"/>
              <w:rPr>
                <w:sz w:val="20"/>
              </w:rPr>
            </w:pPr>
            <w:r w:rsidRPr="00BC2A61">
              <w:rPr>
                <w:sz w:val="20"/>
              </w:rPr>
              <w:t>Distance-dependent path loss</w:t>
            </w:r>
          </w:p>
        </w:tc>
        <w:tc>
          <w:tcPr>
            <w:tcW w:w="6565" w:type="dxa"/>
          </w:tcPr>
          <w:p w:rsidR="008A2955" w:rsidRPr="00BC2A61" w:rsidRDefault="008A2955" w:rsidP="008A2955">
            <w:pPr>
              <w:pStyle w:val="a"/>
              <w:spacing w:after="120"/>
              <w:ind w:left="800"/>
              <w:rPr>
                <w:sz w:val="20"/>
              </w:rPr>
            </w:pPr>
            <w:proofErr w:type="spellStart"/>
            <w:r w:rsidRPr="00BC2A61">
              <w:rPr>
                <w:rFonts w:hint="eastAsia"/>
                <w:sz w:val="20"/>
              </w:rPr>
              <w:t>Hata</w:t>
            </w:r>
            <w:proofErr w:type="spellEnd"/>
            <w:r>
              <w:rPr>
                <w:rFonts w:hint="eastAsia"/>
                <w:sz w:val="20"/>
              </w:rPr>
              <w:t>-Okumura</w:t>
            </w:r>
            <w:r w:rsidRPr="00BC2A61">
              <w:rPr>
                <w:sz w:val="20"/>
              </w:rPr>
              <w:t xml:space="preserve"> model with </w:t>
            </w:r>
            <w:r w:rsidRPr="00BC2A61">
              <w:rPr>
                <w:rFonts w:hint="eastAsia"/>
                <w:sz w:val="20"/>
              </w:rPr>
              <w:t>urban</w:t>
            </w:r>
            <w:r w:rsidRPr="00BC2A61">
              <w:rPr>
                <w:sz w:val="20"/>
              </w:rPr>
              <w:t>/</w:t>
            </w:r>
            <w:r w:rsidRPr="00BC2A61">
              <w:rPr>
                <w:rFonts w:hint="eastAsia"/>
                <w:sz w:val="20"/>
              </w:rPr>
              <w:t>rural</w:t>
            </w:r>
            <w:r w:rsidRPr="00BC2A61">
              <w:rPr>
                <w:sz w:val="20"/>
              </w:rPr>
              <w:t xml:space="preserve"> scenario</w:t>
            </w:r>
          </w:p>
        </w:tc>
      </w:tr>
      <w:tr w:rsidR="008A2955" w:rsidRPr="00BC2A61" w:rsidTr="00713798">
        <w:trPr>
          <w:jc w:val="center"/>
        </w:trPr>
        <w:tc>
          <w:tcPr>
            <w:tcW w:w="3203" w:type="dxa"/>
            <w:shd w:val="clear" w:color="auto" w:fill="FFFFFF"/>
          </w:tcPr>
          <w:p w:rsidR="008A2955" w:rsidRPr="00BC2A61" w:rsidRDefault="008A2955" w:rsidP="008A2955">
            <w:pPr>
              <w:pStyle w:val="a"/>
              <w:spacing w:after="120"/>
              <w:ind w:left="800"/>
              <w:rPr>
                <w:sz w:val="20"/>
              </w:rPr>
            </w:pPr>
            <w:r w:rsidRPr="00BC2A61">
              <w:rPr>
                <w:sz w:val="20"/>
              </w:rPr>
              <w:t>Lognormal Shadowing</w:t>
            </w:r>
          </w:p>
        </w:tc>
        <w:tc>
          <w:tcPr>
            <w:tcW w:w="6565" w:type="dxa"/>
            <w:shd w:val="clear" w:color="auto" w:fill="FFFFFF"/>
          </w:tcPr>
          <w:p w:rsidR="008A2955" w:rsidRPr="00BC2A61" w:rsidRDefault="008A2955" w:rsidP="008A2955">
            <w:pPr>
              <w:pStyle w:val="a"/>
              <w:spacing w:after="120"/>
              <w:ind w:left="800"/>
              <w:rPr>
                <w:sz w:val="20"/>
              </w:rPr>
            </w:pPr>
            <w:r w:rsidRPr="00BC2A61">
              <w:rPr>
                <w:rFonts w:hint="eastAsia"/>
                <w:sz w:val="20"/>
              </w:rPr>
              <w:t>Typical shadow fading</w:t>
            </w:r>
          </w:p>
          <w:p w:rsidR="008A2955" w:rsidRPr="00BC2A61" w:rsidRDefault="008A2955" w:rsidP="008A2955">
            <w:pPr>
              <w:pStyle w:val="a"/>
              <w:spacing w:after="120"/>
              <w:ind w:left="800"/>
              <w:rPr>
                <w:sz w:val="20"/>
              </w:rPr>
            </w:pPr>
            <w:proofErr w:type="spellStart"/>
            <w:r w:rsidRPr="00BC2A61">
              <w:rPr>
                <w:rFonts w:hint="eastAsia"/>
                <w:sz w:val="20"/>
              </w:rPr>
              <w:t>StandardDeviationNLos</w:t>
            </w:r>
            <w:proofErr w:type="spellEnd"/>
            <w:r w:rsidRPr="00BC2A61">
              <w:rPr>
                <w:rFonts w:hint="eastAsia"/>
                <w:sz w:val="20"/>
              </w:rPr>
              <w:t>：</w:t>
            </w:r>
            <w:r w:rsidRPr="00BC2A61">
              <w:rPr>
                <w:rFonts w:hint="eastAsia"/>
                <w:sz w:val="20"/>
              </w:rPr>
              <w:t>8dB</w:t>
            </w:r>
          </w:p>
          <w:p w:rsidR="008A2955" w:rsidRPr="00BC2A61" w:rsidRDefault="008A2955" w:rsidP="008A2955">
            <w:pPr>
              <w:pStyle w:val="a"/>
              <w:spacing w:after="120"/>
              <w:ind w:left="800"/>
              <w:rPr>
                <w:sz w:val="20"/>
              </w:rPr>
            </w:pPr>
            <w:proofErr w:type="spellStart"/>
            <w:r w:rsidRPr="00BC2A61">
              <w:rPr>
                <w:rFonts w:hint="eastAsia"/>
                <w:sz w:val="20"/>
              </w:rPr>
              <w:t>StandardDeviationLos</w:t>
            </w:r>
            <w:proofErr w:type="spellEnd"/>
            <w:r w:rsidRPr="00BC2A61">
              <w:rPr>
                <w:rFonts w:hint="eastAsia"/>
                <w:sz w:val="20"/>
              </w:rPr>
              <w:t>：</w:t>
            </w:r>
            <w:r w:rsidRPr="00BC2A61">
              <w:rPr>
                <w:rFonts w:hint="eastAsia"/>
                <w:sz w:val="20"/>
              </w:rPr>
              <w:t>4dB</w:t>
            </w:r>
          </w:p>
        </w:tc>
      </w:tr>
      <w:tr w:rsidR="008A2955" w:rsidRPr="00BC2A61" w:rsidTr="00713798">
        <w:trPr>
          <w:jc w:val="center"/>
        </w:trPr>
        <w:tc>
          <w:tcPr>
            <w:tcW w:w="3203" w:type="dxa"/>
          </w:tcPr>
          <w:p w:rsidR="008A2955" w:rsidRPr="00BC2A61" w:rsidRDefault="008A2955" w:rsidP="008A2955">
            <w:pPr>
              <w:pStyle w:val="a"/>
              <w:spacing w:after="120"/>
              <w:ind w:left="800"/>
              <w:rPr>
                <w:sz w:val="20"/>
              </w:rPr>
            </w:pPr>
            <w:r w:rsidRPr="00BC2A61">
              <w:rPr>
                <w:sz w:val="20"/>
              </w:rPr>
              <w:t xml:space="preserve">Penetration Loss  </w:t>
            </w:r>
          </w:p>
        </w:tc>
        <w:tc>
          <w:tcPr>
            <w:tcW w:w="6565" w:type="dxa"/>
          </w:tcPr>
          <w:p w:rsidR="008A2955" w:rsidRPr="00BC2A61" w:rsidRDefault="008A2955" w:rsidP="008A2955">
            <w:pPr>
              <w:pStyle w:val="a"/>
              <w:spacing w:after="120"/>
              <w:ind w:left="800"/>
              <w:rPr>
                <w:sz w:val="20"/>
                <w:lang w:val="da-DK"/>
              </w:rPr>
            </w:pPr>
            <w:r w:rsidRPr="00BC2A61">
              <w:rPr>
                <w:rFonts w:hint="eastAsia"/>
                <w:sz w:val="20"/>
                <w:lang w:val="da-DK"/>
              </w:rPr>
              <w:t>10 dB (indoor)</w:t>
            </w:r>
          </w:p>
          <w:p w:rsidR="008A2955" w:rsidRPr="00BC2A61" w:rsidRDefault="008A2955" w:rsidP="008A2955">
            <w:pPr>
              <w:pStyle w:val="a"/>
              <w:spacing w:after="120"/>
              <w:ind w:left="800"/>
              <w:rPr>
                <w:sz w:val="20"/>
                <w:lang w:val="da-DK"/>
              </w:rPr>
            </w:pPr>
            <w:r w:rsidRPr="00BC2A61">
              <w:rPr>
                <w:rFonts w:hint="eastAsia"/>
                <w:sz w:val="20"/>
                <w:lang w:val="da-DK"/>
              </w:rPr>
              <w:t>0 dB (outdoor)</w:t>
            </w:r>
          </w:p>
        </w:tc>
      </w:tr>
      <w:tr w:rsidR="008A2955" w:rsidRPr="00BC2A61" w:rsidTr="00713798">
        <w:trPr>
          <w:jc w:val="center"/>
        </w:trPr>
        <w:tc>
          <w:tcPr>
            <w:tcW w:w="3203" w:type="dxa"/>
          </w:tcPr>
          <w:p w:rsidR="008A2955" w:rsidRPr="00BC2A61" w:rsidRDefault="008A2955" w:rsidP="008A2955">
            <w:pPr>
              <w:pStyle w:val="a"/>
              <w:spacing w:after="120"/>
              <w:ind w:left="800"/>
              <w:rPr>
                <w:sz w:val="20"/>
              </w:rPr>
            </w:pPr>
            <w:r w:rsidRPr="00BC2A61">
              <w:rPr>
                <w:sz w:val="20"/>
              </w:rPr>
              <w:t>Channel model</w:t>
            </w:r>
          </w:p>
        </w:tc>
        <w:tc>
          <w:tcPr>
            <w:tcW w:w="6565" w:type="dxa"/>
          </w:tcPr>
          <w:p w:rsidR="008A2955" w:rsidRPr="00BC2A61" w:rsidRDefault="008A2955" w:rsidP="008A2955">
            <w:pPr>
              <w:pStyle w:val="a"/>
              <w:spacing w:after="120"/>
              <w:ind w:left="800"/>
              <w:rPr>
                <w:sz w:val="20"/>
              </w:rPr>
            </w:pPr>
            <w:r w:rsidRPr="00BC2A61">
              <w:rPr>
                <w:rFonts w:hint="eastAsia"/>
                <w:sz w:val="20"/>
              </w:rPr>
              <w:t>TU6</w:t>
            </w:r>
          </w:p>
        </w:tc>
      </w:tr>
      <w:tr w:rsidR="008A2955" w:rsidRPr="00BC2A61" w:rsidTr="00713798">
        <w:trPr>
          <w:jc w:val="center"/>
        </w:trPr>
        <w:tc>
          <w:tcPr>
            <w:tcW w:w="3203" w:type="dxa"/>
          </w:tcPr>
          <w:p w:rsidR="008A2955" w:rsidRPr="00BC2A61" w:rsidRDefault="008A2955" w:rsidP="008A2955">
            <w:pPr>
              <w:pStyle w:val="a"/>
              <w:spacing w:after="120"/>
              <w:ind w:left="800"/>
              <w:rPr>
                <w:sz w:val="20"/>
              </w:rPr>
            </w:pPr>
            <w:r w:rsidRPr="00BC2A61">
              <w:rPr>
                <w:sz w:val="20"/>
              </w:rPr>
              <w:t>UE speeds of interest</w:t>
            </w:r>
          </w:p>
        </w:tc>
        <w:tc>
          <w:tcPr>
            <w:tcW w:w="6565" w:type="dxa"/>
          </w:tcPr>
          <w:p w:rsidR="008A2955" w:rsidRPr="00BC2A61" w:rsidRDefault="008A2955" w:rsidP="008A2955">
            <w:pPr>
              <w:pStyle w:val="a"/>
              <w:spacing w:after="120"/>
              <w:ind w:left="800"/>
              <w:rPr>
                <w:sz w:val="20"/>
                <w:lang w:val="pt-BR"/>
              </w:rPr>
            </w:pPr>
            <w:r w:rsidRPr="00BC2A61">
              <w:rPr>
                <w:sz w:val="20"/>
                <w:lang w:val="pt-BR"/>
              </w:rPr>
              <w:t>3Km/h</w:t>
            </w:r>
          </w:p>
        </w:tc>
      </w:tr>
      <w:tr w:rsidR="008A2955" w:rsidRPr="00BC2A61" w:rsidTr="00713798">
        <w:trPr>
          <w:jc w:val="center"/>
        </w:trPr>
        <w:tc>
          <w:tcPr>
            <w:tcW w:w="3203" w:type="dxa"/>
          </w:tcPr>
          <w:p w:rsidR="008A2955" w:rsidRPr="00BC2A61" w:rsidRDefault="008A2955" w:rsidP="008A2955">
            <w:pPr>
              <w:pStyle w:val="a"/>
              <w:spacing w:after="120"/>
              <w:ind w:left="800"/>
              <w:rPr>
                <w:sz w:val="20"/>
              </w:rPr>
            </w:pPr>
            <w:r w:rsidRPr="00BC2A61">
              <w:rPr>
                <w:sz w:val="20"/>
              </w:rPr>
              <w:t>Total BS TX power (</w:t>
            </w:r>
            <w:proofErr w:type="spellStart"/>
            <w:r w:rsidRPr="00BC2A61">
              <w:rPr>
                <w:sz w:val="20"/>
              </w:rPr>
              <w:t>Ptotal</w:t>
            </w:r>
            <w:proofErr w:type="spellEnd"/>
            <w:r w:rsidRPr="00BC2A61">
              <w:rPr>
                <w:sz w:val="20"/>
              </w:rPr>
              <w:t>)</w:t>
            </w:r>
          </w:p>
        </w:tc>
        <w:tc>
          <w:tcPr>
            <w:tcW w:w="6565" w:type="dxa"/>
          </w:tcPr>
          <w:p w:rsidR="008A2955" w:rsidRPr="00BC2A61" w:rsidRDefault="008A2955" w:rsidP="008A2955">
            <w:pPr>
              <w:pStyle w:val="a"/>
              <w:spacing w:after="120"/>
              <w:ind w:left="800"/>
              <w:rPr>
                <w:sz w:val="20"/>
                <w:lang w:val="it-IT"/>
              </w:rPr>
            </w:pPr>
            <w:r w:rsidRPr="00BC2A61">
              <w:rPr>
                <w:rFonts w:hint="eastAsia"/>
                <w:sz w:val="20"/>
                <w:lang w:val="it-IT"/>
              </w:rPr>
              <w:t xml:space="preserve">46 </w:t>
            </w:r>
            <w:r w:rsidRPr="00BC2A61">
              <w:rPr>
                <w:sz w:val="20"/>
                <w:lang w:val="it-IT"/>
              </w:rPr>
              <w:t xml:space="preserve">dBm </w:t>
            </w:r>
          </w:p>
        </w:tc>
      </w:tr>
      <w:tr w:rsidR="008A2955" w:rsidRPr="00BC2A61" w:rsidTr="00713798">
        <w:trPr>
          <w:jc w:val="center"/>
        </w:trPr>
        <w:tc>
          <w:tcPr>
            <w:tcW w:w="3203" w:type="dxa"/>
          </w:tcPr>
          <w:p w:rsidR="008A2955" w:rsidRPr="00BC2A61" w:rsidRDefault="008A2955" w:rsidP="008A2955">
            <w:pPr>
              <w:pStyle w:val="a"/>
              <w:spacing w:after="120"/>
              <w:ind w:left="800"/>
              <w:rPr>
                <w:sz w:val="20"/>
              </w:rPr>
            </w:pPr>
            <w:r w:rsidRPr="00BC2A61">
              <w:rPr>
                <w:sz w:val="20"/>
              </w:rPr>
              <w:t>Antenna Bore-sight points toward flat side of cell (for 3-sector sites with fixed antenna patterns)</w:t>
            </w:r>
          </w:p>
        </w:tc>
        <w:tc>
          <w:tcPr>
            <w:tcW w:w="6565" w:type="dxa"/>
          </w:tcPr>
          <w:p w:rsidR="008A2955" w:rsidRPr="00BC2A61" w:rsidRDefault="00A5521F" w:rsidP="008A2955">
            <w:pPr>
              <w:pStyle w:val="a"/>
              <w:spacing w:after="120"/>
              <w:ind w:left="800"/>
              <w:rPr>
                <w:sz w:val="20"/>
              </w:rPr>
            </w:pPr>
            <w:r>
              <w:rPr>
                <w:noProof/>
                <w:sz w:val="20"/>
                <w:lang w:eastAsia="en-US"/>
              </w:rPr>
              <w:pict>
                <v:group id="Group 2" o:spid="_x0000_s1026" style="position:absolute;left:0;text-align:left;margin-left:77.8pt;margin-top:26.75pt;width:33.1pt;height:28.65pt;z-index:251660288;mso-position-horizontal-relative:text;mso-position-vertical-relative:text" coordorigin="7235,8753" coordsize="662,5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VAJ1QMAABoJAAAOAAAAZHJzL2Uyb0RvYy54bWy8Vk1v4zYQvRfofyB4T2TJkuwIURaBHAcF&#10;0jbAbtszI1ESW4lUSdpOtuh/3xmSchx3F11sgfogk5rhfLx5M9T1u+dxIHuujVCypPHlghIua9UI&#10;2ZX0lw/bizUlxjLZsEFJXtIXbui7m++/uz5MBU9Ur4aGawJGpCkOU0l7a6ciikzd85GZSzVxCcJW&#10;6ZFZ2OouajQ7gPVxiJLFIo8OSjeTVjU3Bt5uvJDeOPtty2v7c9sabslQUojNuqd2zyd8RjfXrOg0&#10;m3pRhzDYN0QxMiHB6dHUhllGdlr8w9Qoaq2Mau1lrcZIta2oucsBsokXZ9nca7WbXC5dceimI0wA&#10;7RlO32y2/mn/qIloSppSItkIJXJeSYLQHKauAI17Pb2fHrXPD5YPqv7DgDg6l+O+88rk6fCjasAc&#10;21nloHlu9YgmIGny7CrwcqwAf7akhpdpsliuoE41iJb5cp1lvkJ1D2XEU6tkmVEC0vUqW86yu3A6&#10;zxN/NFs5WcQK79QFGgLDrIBr5hVO89/gfN+zibsqGQQrwAlRejhvIX+nQlxM6By0ZjyNB5NIVfVM&#10;dvzWTMBZ6CQ4Pr/SWh16zhqIM8aUIZsTG7gxUJ1/Bfwz0M2wfxE4Vkza2HuuRoILAIo/s055rrP9&#10;g7GOFE3IlTW/U9KOA7TQng0kWa/XoUjdrLJvTzXiOEuh3pgUK4I9WM1OQ0c1WzEMRCv7m7C9wxKJ&#10;44RmDsGQSQFA/rXR3VM1aAJBlHQLvzwPPjrjj3nteIE/Z+nsSJ7Dex8WHoGYutnVICSBUpU0Wfnj&#10;xNRs4NBCvjpuCLiQ0dUgyaGkV1mSeTdqEEfZG59Vtd1WVfBpTtVGYWFGDmIE1nuPEBgrkBJ3snFr&#10;y8Tg1xDpIANHkBae7k+qeQGKAIQIEQ5srKXSHyk5wPArqflzxzSnZPhBAopXcZritHSbNFslsNGn&#10;kqdTCZM1mCqppYALLivrJ+xu0qLrwVPscpcKe6EVFnFF2vqowgY68n9qzXxuzQchOUkR8tBRlXzU&#10;YfflliLtIKZf56TCNFtlGWCEc+kqXqNFVszNlSCUONBiUMHU56n0yvPQXMAsHCShE7zqaStIhY3g&#10;jH81rRxhZr9vaAWXS2DPZ5hE7MsEw9tqAVQfgBhA4pE3QBAO9zyufHjINZdq6ENM2t17f10tru7W&#10;d+v0Ik3yu4t0sdlc3G6r9CLfxqtss9xU1Sb+G7ON06IXTcOl63L/KQAvv24oh68Bf3seb+EjUNFb&#10;6w58CHH+d0E7Kp63CmaHpHCshJW7gN2x8LGAN/zp3um/ftLcfAIAAP//AwBQSwMEFAAGAAgAAAAh&#10;AEDfRerfAAAACgEAAA8AAABkcnMvZG93bnJldi54bWxMj0FLw0AUhO+C/2F5gje7ScqWErMppain&#10;ItgK4u01+5qEZndDdpuk/97nSY/DDDPfFJvZdmKkIbTeaUgXCQhylTetqzV8Hl+f1iBCRGew8440&#10;3CjApry/KzA3fnIfNB5iLbjEhRw1NDH2uZShashiWPieHHtnP1iMLIdamgEnLredzJJkJS22jhca&#10;7GnXUHU5XK2Gtwmn7TJ9GfeX8+72fVTvX/uUtH58mLfPICLN8S8Mv/iMDiUznfzVmSA61kqtOKpB&#10;LRUIDmRZyl9O7KTJGmRZyP8Xyh8AAAD//wMAUEsBAi0AFAAGAAgAAAAhALaDOJL+AAAA4QEAABMA&#10;AAAAAAAAAAAAAAAAAAAAAFtDb250ZW50X1R5cGVzXS54bWxQSwECLQAUAAYACAAAACEAOP0h/9YA&#10;AACUAQAACwAAAAAAAAAAAAAAAAAvAQAAX3JlbHMvLnJlbHNQSwECLQAUAAYACAAAACEANiFQCdUD&#10;AAAaCQAADgAAAAAAAAAAAAAAAAAuAgAAZHJzL2Uyb0RvYy54bWxQSwECLQAUAAYACAAAACEAQN9F&#10;6t8AAAAKAQAADwAAAAAAAAAAAAAAAAAvBgAAZHJzL2Rvd25yZXYueG1sUEsFBgAAAAAEAAQA8wAA&#10;ADsHA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AutoShape 3" o:spid="_x0000_s1027" type="#_x0000_t9" style="position:absolute;left:7235;top:8753;width:662;height:57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oS/8MA&#10;AADaAAAADwAAAGRycy9kb3ducmV2LnhtbESPQWsCMRSE7wX/Q3hCbzWr0iKrUbRUKKWHuorg7bF5&#10;7gY3L2ETd7f/vikUehxm5htmtRlsIzpqg3GsYDrJQBCXThuuFJyO+6cFiBCRNTaOScE3BdisRw8r&#10;zLXr+UBdESuRIBxyVFDH6HMpQ1mTxTBxnjh5V9dajEm2ldQt9gluGznLshdp0XBaqNHTa03lrbhb&#10;BUV3/jTDx5vx8/7o4+WLZjtzV+pxPGyXICIN8T/8137XCp7h90q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aoS/8MAAADaAAAADwAAAAAAAAAAAAAAAACYAgAAZHJzL2Rv&#10;d25yZXYueG1sUEsFBgAAAAAEAAQA9QAAAIgDAAAAAA==&#10;" fillcolor="#ff6" strokecolor="#cfc">
                    <v:fill color2="#f60" angle="45" focus="100%" type="gradient"/>
                    <o:lock v:ext="edit" aspectratio="t"/>
                  </v:shape>
                  <v:line id="Line 4" o:spid="_x0000_s1028" style="position:absolute;flip:y;visibility:visible" from="7550,8918" to="7790,9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6GMyMAAAADaAAAADwAAAGRycy9kb3ducmV2LnhtbERPTWvCQBC9C/6HZYReQt1UQWzqKrY2&#10;UJAeqh48DtlpEszOhuzUpP++WxA8Pt73ajO4Rl2pC7VnA0/TFBRx4W3NpYHTMX9cggqCbLHxTAZ+&#10;KcBmPR6tMLO+5y+6HqRUMYRDhgYqkTbTOhQVOQxT3xJH7tt3DiXCrtS2wz6Gu0bP0nShHdYcGyps&#10;6a2i4nL4cXFG/sm7+Tx5dTpJnun9LPtUizEPk2H7AkpokLv45v6wBhbwfyX6Qa//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hjMjAAAAA2gAAAA8AAAAAAAAAAAAAAAAA&#10;oQIAAGRycy9kb3ducmV2LnhtbFBLBQYAAAAABAAEAPkAAACOAwAAAAA=&#10;">
                    <v:stroke endarrow="block"/>
                  </v:line>
                </v:group>
              </w:pict>
            </w:r>
          </w:p>
          <w:p w:rsidR="008A2955" w:rsidRPr="00BC2A61" w:rsidRDefault="008A2955" w:rsidP="00713798">
            <w:pPr>
              <w:pStyle w:val="a"/>
              <w:spacing w:after="120"/>
              <w:ind w:leftChars="0" w:left="0"/>
              <w:rPr>
                <w:sz w:val="20"/>
              </w:rPr>
            </w:pPr>
          </w:p>
        </w:tc>
      </w:tr>
      <w:tr w:rsidR="008A2955" w:rsidRPr="00BC2A61" w:rsidTr="00713798">
        <w:trPr>
          <w:jc w:val="center"/>
        </w:trPr>
        <w:tc>
          <w:tcPr>
            <w:tcW w:w="3203" w:type="dxa"/>
          </w:tcPr>
          <w:p w:rsidR="008A2955" w:rsidRPr="00BC2A61" w:rsidRDefault="008A2955" w:rsidP="008A2955">
            <w:pPr>
              <w:pStyle w:val="a"/>
              <w:spacing w:after="120"/>
              <w:ind w:left="800"/>
              <w:rPr>
                <w:sz w:val="20"/>
              </w:rPr>
            </w:pPr>
            <w:r w:rsidRPr="00BC2A61">
              <w:rPr>
                <w:sz w:val="20"/>
              </w:rPr>
              <w:t>Users dropped uniformly in entire cell</w:t>
            </w:r>
          </w:p>
        </w:tc>
        <w:tc>
          <w:tcPr>
            <w:tcW w:w="6565" w:type="dxa"/>
          </w:tcPr>
          <w:p w:rsidR="008A2955" w:rsidRPr="00BC2A61" w:rsidRDefault="00A5521F" w:rsidP="008A2955">
            <w:pPr>
              <w:pStyle w:val="a"/>
              <w:spacing w:after="120"/>
              <w:ind w:left="800"/>
              <w:rPr>
                <w:sz w:val="20"/>
              </w:rPr>
            </w:pPr>
            <w:r>
              <w:rPr>
                <w:noProof/>
                <w:sz w:val="20"/>
                <w:lang w:eastAsia="en-US"/>
              </w:rPr>
              <w:pict>
                <v:shape id="AutoShape 5" o:spid="_x0000_s1038" type="#_x0000_t9" style="position:absolute;left:0;text-align:left;margin-left:87.8pt;margin-top:3.2pt;width:33.1pt;height:28.6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t/IUAIAAKAEAAAOAAAAZHJzL2Uyb0RvYy54bWysVNtu1DAQfUfiHyy/0+y13UbNVlXKIqQC&#10;lQof4LWdxGB7jO3dbPl6xk522QJPiDxYHo99ZuacmdzcHowme+mDAlvR6cWEEmk5CGXbin75vHmz&#10;oiREZgXTYGVFn2Wgt+vXr256V8oZdKCF9ARBbCh7V9EuRlcWReCdNCxcgJMWnQ14wyKavi2EZz2i&#10;G13MJpPLogcvnAcuQ8DT+8FJ1xm/aSSPn5omyEh0RTG3mFef121ai/UNK1vPXKf4mAb7hywMUxaD&#10;nqDuWWRk59UfUEZxDwGaeMHBFNA0istcA1YznfxWzVPHnMy1IDnBnWgK/w+Wf9w/eqJEReeUWGZQ&#10;ortdhByZLBM9vQsl3npyjz4VGNwD8G+BWKg7Zlt5FxySjNLj8+OR99B3kgnMc5ogihcYyQiIRrb9&#10;BxAYkGHATN6h8SbFQFrIIWv0fNJIHiLheLiYTeZXqCRH1/xyvlrmJAtWHh87H+I7CYakDRIlD6yF&#10;QRy2fwgxqyTGWpn4SkljNGq+Z5rMVqvVfOyJ45V9c35jOl0uMHwqipUjHu6OQTNDoJXYKK2z4dtt&#10;rT1BdCwFv81mfBzOr2lL+opeL2fLTMQLXziHqOvNpq7/BmFUxEnSylR0lQKNvZ10eGtF7vPIlB72&#10;mLK2ozBJi0HmLYhn1MXDMCY41olA8D8o6XFEKhq+75iXlOj3FrW9ni4WaaaysVhezdDw557tuYdZ&#10;jlAVjZQM2zoOc7hzXrVdbqHEmIXUgI2Kx8YZshqTxTHI1I8jm+bs3M63fv1Y1j8BAAD//wMAUEsD&#10;BBQABgAIAAAAIQBfGiPx2wAAAAgBAAAPAAAAZHJzL2Rvd25yZXYueG1sTI9NTsMwEIX3SNzBGiQ2&#10;FXUSSopCnAoFOEBLF1268RAH4nEUu2ng9Awruvz0nt5PuZldLyYcQ+dJQbpMQCA13nTUKti/v909&#10;gghRk9G9J1TwjQE21fVVqQvjz7TFaRdbwSEUCq3AxjgUUobGotNh6Qck1j786HRkHFtpRn3mcNfL&#10;LEly6XRH3GD1gLXF5mt3cgoWKf34z0Ptttni4Ovp5TUOdq/U7c38/AQi4hz/zfA3n6dDxZuO/kQm&#10;iJ55/ZCzVUG+AsF6tkr5ypH5fg2yKuXlgeoXAAD//wMAUEsBAi0AFAAGAAgAAAAhALaDOJL+AAAA&#10;4QEAABMAAAAAAAAAAAAAAAAAAAAAAFtDb250ZW50X1R5cGVzXS54bWxQSwECLQAUAAYACAAAACEA&#10;OP0h/9YAAACUAQAACwAAAAAAAAAAAAAAAAAvAQAAX3JlbHMvLnJlbHNQSwECLQAUAAYACAAAACEA&#10;WC7fyFACAACgBAAADgAAAAAAAAAAAAAAAAAuAgAAZHJzL2Uyb0RvYy54bWxQSwECLQAUAAYACAAA&#10;ACEAXxoj8dsAAAAIAQAADwAAAAAAAAAAAAAAAACqBAAAZHJzL2Rvd25yZXYueG1sUEsFBgAAAAAE&#10;AAQA8wAAALIFAAAAAA==&#10;" fillcolor="blue" strokecolor="#cfc">
                  <o:lock v:ext="edit" aspectratio="t"/>
                </v:shape>
              </w:pict>
            </w:r>
          </w:p>
          <w:p w:rsidR="008A2955" w:rsidRPr="00BC2A61" w:rsidRDefault="008A2955" w:rsidP="008A2955">
            <w:pPr>
              <w:pStyle w:val="a"/>
              <w:spacing w:after="120"/>
              <w:ind w:left="800"/>
              <w:rPr>
                <w:sz w:val="20"/>
              </w:rPr>
            </w:pPr>
          </w:p>
        </w:tc>
      </w:tr>
      <w:tr w:rsidR="008A2955" w:rsidRPr="00BC2A61" w:rsidTr="00713798">
        <w:trPr>
          <w:jc w:val="center"/>
        </w:trPr>
        <w:tc>
          <w:tcPr>
            <w:tcW w:w="3203" w:type="dxa"/>
          </w:tcPr>
          <w:p w:rsidR="008A2955" w:rsidRPr="00BC2A61" w:rsidRDefault="008A2955" w:rsidP="008A2955">
            <w:pPr>
              <w:pStyle w:val="a"/>
              <w:spacing w:after="120"/>
              <w:ind w:left="800"/>
              <w:rPr>
                <w:sz w:val="20"/>
              </w:rPr>
            </w:pPr>
            <w:r w:rsidRPr="00BC2A61">
              <w:rPr>
                <w:sz w:val="20"/>
              </w:rPr>
              <w:t>Minimum distance between UE and cell</w:t>
            </w:r>
          </w:p>
        </w:tc>
        <w:tc>
          <w:tcPr>
            <w:tcW w:w="6565" w:type="dxa"/>
          </w:tcPr>
          <w:p w:rsidR="008A2955" w:rsidRPr="00BC2A61" w:rsidRDefault="008A2955" w:rsidP="008A2955">
            <w:pPr>
              <w:pStyle w:val="a"/>
              <w:spacing w:after="120"/>
              <w:ind w:left="800"/>
              <w:rPr>
                <w:sz w:val="20"/>
              </w:rPr>
            </w:pPr>
            <w:r w:rsidRPr="00BC2A61">
              <w:rPr>
                <w:sz w:val="20"/>
              </w:rPr>
              <w:t xml:space="preserve">&gt;= </w:t>
            </w:r>
            <w:r w:rsidRPr="00BC2A61">
              <w:rPr>
                <w:rFonts w:hint="eastAsia"/>
                <w:sz w:val="20"/>
              </w:rPr>
              <w:t>3</w:t>
            </w:r>
            <w:r w:rsidRPr="00BC2A61">
              <w:rPr>
                <w:sz w:val="20"/>
              </w:rPr>
              <w:t xml:space="preserve">5 meters </w:t>
            </w:r>
          </w:p>
        </w:tc>
      </w:tr>
      <w:tr w:rsidR="008A2955" w:rsidRPr="00BC2A61" w:rsidTr="00713798">
        <w:trPr>
          <w:jc w:val="center"/>
        </w:trPr>
        <w:tc>
          <w:tcPr>
            <w:tcW w:w="3203" w:type="dxa"/>
          </w:tcPr>
          <w:p w:rsidR="008A2955" w:rsidRPr="00BC2A61" w:rsidRDefault="008A2955" w:rsidP="008A2955">
            <w:pPr>
              <w:pStyle w:val="a"/>
              <w:spacing w:after="120"/>
              <w:ind w:left="800"/>
              <w:rPr>
                <w:sz w:val="20"/>
              </w:rPr>
            </w:pPr>
            <w:r w:rsidRPr="00BC2A61">
              <w:rPr>
                <w:sz w:val="20"/>
              </w:rPr>
              <w:t>A</w:t>
            </w:r>
            <w:r w:rsidRPr="00BC2A61">
              <w:rPr>
                <w:rFonts w:hint="eastAsia"/>
                <w:sz w:val="20"/>
              </w:rPr>
              <w:t>ntenna Height</w:t>
            </w:r>
          </w:p>
          <w:p w:rsidR="008A2955" w:rsidRPr="00BC2A61" w:rsidRDefault="008A2955" w:rsidP="008A2955">
            <w:pPr>
              <w:pStyle w:val="a"/>
              <w:spacing w:after="120"/>
              <w:ind w:left="800"/>
              <w:rPr>
                <w:sz w:val="20"/>
              </w:rPr>
            </w:pPr>
          </w:p>
        </w:tc>
        <w:tc>
          <w:tcPr>
            <w:tcW w:w="6565" w:type="dxa"/>
          </w:tcPr>
          <w:p w:rsidR="008A2955" w:rsidRPr="00BC2A61" w:rsidRDefault="008A2955" w:rsidP="008A2955">
            <w:pPr>
              <w:pStyle w:val="a"/>
              <w:spacing w:after="120"/>
              <w:ind w:left="800"/>
              <w:rPr>
                <w:sz w:val="20"/>
              </w:rPr>
            </w:pPr>
            <w:r w:rsidRPr="00BC2A61">
              <w:rPr>
                <w:rFonts w:hint="eastAsia"/>
                <w:sz w:val="20"/>
              </w:rPr>
              <w:t>BS</w:t>
            </w:r>
            <w:r w:rsidRPr="00BC2A61">
              <w:rPr>
                <w:rFonts w:hint="eastAsia"/>
                <w:sz w:val="20"/>
              </w:rPr>
              <w:t>：</w:t>
            </w:r>
            <w:r w:rsidRPr="00BC2A61">
              <w:rPr>
                <w:rFonts w:hint="eastAsia"/>
                <w:sz w:val="20"/>
              </w:rPr>
              <w:t>3</w:t>
            </w:r>
            <w:r>
              <w:rPr>
                <w:rFonts w:hint="eastAsia"/>
                <w:sz w:val="20"/>
              </w:rPr>
              <w:t>2</w:t>
            </w:r>
            <w:r w:rsidRPr="00BC2A61">
              <w:rPr>
                <w:rFonts w:hint="eastAsia"/>
                <w:sz w:val="20"/>
              </w:rPr>
              <w:t>m</w:t>
            </w:r>
          </w:p>
          <w:p w:rsidR="008A2955" w:rsidRPr="00BC2A61" w:rsidRDefault="008A2955" w:rsidP="008A2955">
            <w:pPr>
              <w:pStyle w:val="a"/>
              <w:spacing w:after="120"/>
              <w:ind w:left="800"/>
              <w:rPr>
                <w:sz w:val="20"/>
              </w:rPr>
            </w:pPr>
            <w:r w:rsidRPr="00BC2A61">
              <w:rPr>
                <w:rFonts w:hint="eastAsia"/>
                <w:sz w:val="20"/>
              </w:rPr>
              <w:t>UE</w:t>
            </w:r>
            <w:r w:rsidRPr="00BC2A61">
              <w:rPr>
                <w:rFonts w:hint="eastAsia"/>
                <w:sz w:val="20"/>
              </w:rPr>
              <w:t>：</w:t>
            </w:r>
            <w:r w:rsidRPr="00BC2A61">
              <w:rPr>
                <w:rFonts w:hint="eastAsia"/>
                <w:sz w:val="20"/>
              </w:rPr>
              <w:t>1.5m</w:t>
            </w:r>
          </w:p>
        </w:tc>
      </w:tr>
      <w:tr w:rsidR="008A2955" w:rsidRPr="00BC2A61" w:rsidTr="00713798">
        <w:trPr>
          <w:jc w:val="center"/>
        </w:trPr>
        <w:tc>
          <w:tcPr>
            <w:tcW w:w="3203" w:type="dxa"/>
          </w:tcPr>
          <w:p w:rsidR="008A2955" w:rsidRPr="00BC2A61" w:rsidRDefault="008A2955" w:rsidP="008A2955">
            <w:pPr>
              <w:pStyle w:val="a"/>
              <w:spacing w:after="120"/>
              <w:ind w:left="800"/>
              <w:rPr>
                <w:sz w:val="20"/>
              </w:rPr>
            </w:pPr>
            <w:r w:rsidRPr="00BC2A61">
              <w:rPr>
                <w:sz w:val="20"/>
              </w:rPr>
              <w:t>C</w:t>
            </w:r>
            <w:r w:rsidRPr="00BC2A61">
              <w:rPr>
                <w:rFonts w:hint="eastAsia"/>
                <w:sz w:val="20"/>
              </w:rPr>
              <w:t>arrier frequency</w:t>
            </w:r>
          </w:p>
        </w:tc>
        <w:tc>
          <w:tcPr>
            <w:tcW w:w="6565" w:type="dxa"/>
          </w:tcPr>
          <w:p w:rsidR="008A2955" w:rsidRPr="00BC2A61" w:rsidRDefault="008A2955" w:rsidP="008A2955">
            <w:pPr>
              <w:pStyle w:val="a"/>
              <w:spacing w:after="120"/>
              <w:ind w:left="800"/>
              <w:rPr>
                <w:sz w:val="20"/>
              </w:rPr>
            </w:pPr>
            <w:r w:rsidRPr="00BC2A61">
              <w:rPr>
                <w:rFonts w:hint="eastAsia"/>
                <w:sz w:val="20"/>
              </w:rPr>
              <w:t>700 MH</w:t>
            </w:r>
            <w:r w:rsidRPr="00BC2A61">
              <w:rPr>
                <w:sz w:val="20"/>
              </w:rPr>
              <w:t>z</w:t>
            </w:r>
          </w:p>
        </w:tc>
      </w:tr>
      <w:tr w:rsidR="008A2955" w:rsidRPr="00BC2A61" w:rsidTr="00713798">
        <w:trPr>
          <w:jc w:val="center"/>
        </w:trPr>
        <w:tc>
          <w:tcPr>
            <w:tcW w:w="3203" w:type="dxa"/>
          </w:tcPr>
          <w:p w:rsidR="008A2955" w:rsidRPr="00BC2A61" w:rsidRDefault="008A2955" w:rsidP="008A2955">
            <w:pPr>
              <w:pStyle w:val="a"/>
              <w:spacing w:after="120"/>
              <w:ind w:left="800"/>
              <w:rPr>
                <w:sz w:val="20"/>
              </w:rPr>
            </w:pPr>
            <w:r w:rsidRPr="00BC2A61">
              <w:rPr>
                <w:rFonts w:hint="eastAsia"/>
                <w:sz w:val="20"/>
              </w:rPr>
              <w:t xml:space="preserve">CP </w:t>
            </w:r>
            <w:r w:rsidRPr="00BC2A61">
              <w:rPr>
                <w:sz w:val="20"/>
              </w:rPr>
              <w:t>length</w:t>
            </w:r>
          </w:p>
        </w:tc>
        <w:tc>
          <w:tcPr>
            <w:tcW w:w="6565" w:type="dxa"/>
          </w:tcPr>
          <w:p w:rsidR="008A2955" w:rsidRPr="00BC2A61" w:rsidRDefault="008A2955" w:rsidP="008A2955">
            <w:pPr>
              <w:pStyle w:val="a"/>
              <w:spacing w:after="120"/>
              <w:ind w:left="800"/>
              <w:rPr>
                <w:sz w:val="20"/>
              </w:rPr>
            </w:pPr>
            <w:r w:rsidRPr="00BC2A61">
              <w:rPr>
                <w:sz w:val="20"/>
              </w:rPr>
              <w:t>16.67us, 33.33us</w:t>
            </w:r>
          </w:p>
        </w:tc>
      </w:tr>
      <w:tr w:rsidR="008A2955" w:rsidRPr="00D35705" w:rsidTr="00713798">
        <w:trPr>
          <w:jc w:val="center"/>
        </w:trPr>
        <w:tc>
          <w:tcPr>
            <w:tcW w:w="3203" w:type="dxa"/>
          </w:tcPr>
          <w:p w:rsidR="008A2955" w:rsidRPr="00BC2A61" w:rsidRDefault="008A2955" w:rsidP="008A2955">
            <w:pPr>
              <w:pStyle w:val="a"/>
              <w:spacing w:after="120"/>
              <w:ind w:left="800"/>
              <w:rPr>
                <w:sz w:val="20"/>
              </w:rPr>
            </w:pPr>
            <w:r w:rsidRPr="00BC2A61">
              <w:rPr>
                <w:rFonts w:hint="eastAsia"/>
                <w:sz w:val="20"/>
              </w:rPr>
              <w:t>antenna gain</w:t>
            </w:r>
          </w:p>
        </w:tc>
        <w:tc>
          <w:tcPr>
            <w:tcW w:w="6565" w:type="dxa"/>
          </w:tcPr>
          <w:p w:rsidR="008A2955" w:rsidRPr="00D35705" w:rsidRDefault="008A2955" w:rsidP="008A2955">
            <w:pPr>
              <w:pStyle w:val="a"/>
              <w:spacing w:after="120"/>
              <w:ind w:left="800"/>
              <w:rPr>
                <w:sz w:val="20"/>
                <w:lang w:val="es-ES"/>
              </w:rPr>
            </w:pPr>
            <w:r w:rsidRPr="00D35705">
              <w:rPr>
                <w:rFonts w:hint="eastAsia"/>
                <w:sz w:val="20"/>
                <w:lang w:val="es-ES"/>
              </w:rPr>
              <w:t>BS</w:t>
            </w:r>
            <w:r w:rsidRPr="00D35705">
              <w:rPr>
                <w:rFonts w:hint="eastAsia"/>
                <w:sz w:val="20"/>
                <w:lang w:val="es-ES"/>
              </w:rPr>
              <w:t>：</w:t>
            </w:r>
            <w:r w:rsidRPr="00D35705">
              <w:rPr>
                <w:rFonts w:hint="eastAsia"/>
                <w:sz w:val="20"/>
                <w:lang w:val="es-ES"/>
              </w:rPr>
              <w:t xml:space="preserve">14 </w:t>
            </w:r>
            <w:proofErr w:type="spellStart"/>
            <w:r w:rsidRPr="00D35705">
              <w:rPr>
                <w:rFonts w:hint="eastAsia"/>
                <w:sz w:val="20"/>
                <w:lang w:val="es-ES"/>
              </w:rPr>
              <w:t>dB</w:t>
            </w:r>
            <w:r w:rsidRPr="00D35705">
              <w:rPr>
                <w:sz w:val="20"/>
                <w:lang w:val="es-ES"/>
              </w:rPr>
              <w:t>i</w:t>
            </w:r>
            <w:proofErr w:type="spellEnd"/>
          </w:p>
          <w:p w:rsidR="008A2955" w:rsidRPr="00D35705" w:rsidRDefault="008A2955" w:rsidP="008A2955">
            <w:pPr>
              <w:pStyle w:val="a"/>
              <w:spacing w:after="120"/>
              <w:ind w:left="800"/>
              <w:rPr>
                <w:sz w:val="20"/>
                <w:lang w:val="es-ES"/>
              </w:rPr>
            </w:pPr>
            <w:r w:rsidRPr="00D35705">
              <w:rPr>
                <w:rFonts w:hint="eastAsia"/>
                <w:sz w:val="20"/>
                <w:lang w:val="es-ES"/>
              </w:rPr>
              <w:t>UE</w:t>
            </w:r>
            <w:r w:rsidRPr="00D35705">
              <w:rPr>
                <w:rFonts w:hint="eastAsia"/>
                <w:sz w:val="20"/>
                <w:lang w:val="es-ES"/>
              </w:rPr>
              <w:t>：</w:t>
            </w:r>
            <w:r w:rsidRPr="00D35705">
              <w:rPr>
                <w:rFonts w:hint="eastAsia"/>
                <w:sz w:val="20"/>
                <w:lang w:val="es-ES"/>
              </w:rPr>
              <w:t xml:space="preserve">0 </w:t>
            </w:r>
            <w:proofErr w:type="spellStart"/>
            <w:r w:rsidRPr="00D35705">
              <w:rPr>
                <w:rFonts w:hint="eastAsia"/>
                <w:sz w:val="20"/>
                <w:lang w:val="es-ES"/>
              </w:rPr>
              <w:t>dBi</w:t>
            </w:r>
            <w:proofErr w:type="spellEnd"/>
          </w:p>
        </w:tc>
      </w:tr>
      <w:tr w:rsidR="008A2955" w:rsidRPr="00BC2A61" w:rsidTr="00713798">
        <w:trPr>
          <w:jc w:val="center"/>
        </w:trPr>
        <w:tc>
          <w:tcPr>
            <w:tcW w:w="3203" w:type="dxa"/>
          </w:tcPr>
          <w:p w:rsidR="008A2955" w:rsidRPr="00BC2A61" w:rsidRDefault="008A2955" w:rsidP="008A2955">
            <w:pPr>
              <w:pStyle w:val="a"/>
              <w:spacing w:after="120"/>
              <w:ind w:left="800"/>
              <w:rPr>
                <w:sz w:val="20"/>
              </w:rPr>
            </w:pPr>
            <w:r w:rsidRPr="00BC2A61">
              <w:rPr>
                <w:rFonts w:hint="eastAsia"/>
                <w:sz w:val="20"/>
              </w:rPr>
              <w:t xml:space="preserve">Noise Figure </w:t>
            </w:r>
          </w:p>
        </w:tc>
        <w:tc>
          <w:tcPr>
            <w:tcW w:w="6565" w:type="dxa"/>
          </w:tcPr>
          <w:p w:rsidR="008A2955" w:rsidRPr="00BC2A61" w:rsidRDefault="008A2955" w:rsidP="008A2955">
            <w:pPr>
              <w:pStyle w:val="a"/>
              <w:spacing w:after="120"/>
              <w:ind w:left="800"/>
              <w:rPr>
                <w:sz w:val="20"/>
              </w:rPr>
            </w:pPr>
            <w:r w:rsidRPr="00BC2A61">
              <w:rPr>
                <w:rFonts w:hint="eastAsia"/>
                <w:sz w:val="20"/>
              </w:rPr>
              <w:t xml:space="preserve">9 dB </w:t>
            </w:r>
          </w:p>
        </w:tc>
      </w:tr>
      <w:tr w:rsidR="008A2955" w:rsidRPr="00BC2A61" w:rsidTr="00713798">
        <w:trPr>
          <w:jc w:val="center"/>
        </w:trPr>
        <w:tc>
          <w:tcPr>
            <w:tcW w:w="3203" w:type="dxa"/>
          </w:tcPr>
          <w:p w:rsidR="008A2955" w:rsidRPr="00BC2A61" w:rsidRDefault="008A2955" w:rsidP="008A2955">
            <w:pPr>
              <w:pStyle w:val="a"/>
              <w:spacing w:after="120"/>
              <w:ind w:left="800"/>
              <w:rPr>
                <w:sz w:val="20"/>
              </w:rPr>
            </w:pPr>
            <w:r w:rsidRPr="00BC2A61">
              <w:rPr>
                <w:sz w:val="20"/>
              </w:rPr>
              <w:t>A</w:t>
            </w:r>
            <w:r w:rsidRPr="00BC2A61">
              <w:rPr>
                <w:rFonts w:hint="eastAsia"/>
                <w:sz w:val="20"/>
              </w:rPr>
              <w:t>ntenna number</w:t>
            </w:r>
          </w:p>
        </w:tc>
        <w:tc>
          <w:tcPr>
            <w:tcW w:w="6565" w:type="dxa"/>
          </w:tcPr>
          <w:p w:rsidR="008A2955" w:rsidRPr="00BC2A61" w:rsidRDefault="008A2955" w:rsidP="008A2955">
            <w:pPr>
              <w:pStyle w:val="a"/>
              <w:spacing w:after="120"/>
              <w:ind w:left="800"/>
              <w:rPr>
                <w:sz w:val="20"/>
              </w:rPr>
            </w:pPr>
            <w:r w:rsidRPr="00BC2A61">
              <w:rPr>
                <w:rFonts w:hint="eastAsia"/>
                <w:sz w:val="20"/>
              </w:rPr>
              <w:t>BS: 1</w:t>
            </w:r>
          </w:p>
          <w:p w:rsidR="008A2955" w:rsidRPr="00BC2A61" w:rsidRDefault="008A2955" w:rsidP="008A2955">
            <w:pPr>
              <w:pStyle w:val="a"/>
              <w:spacing w:after="120"/>
              <w:ind w:left="800"/>
              <w:rPr>
                <w:sz w:val="20"/>
              </w:rPr>
            </w:pPr>
            <w:r w:rsidRPr="00BC2A61">
              <w:rPr>
                <w:rFonts w:hint="eastAsia"/>
                <w:sz w:val="20"/>
              </w:rPr>
              <w:t xml:space="preserve">UE: 2 </w:t>
            </w:r>
          </w:p>
        </w:tc>
      </w:tr>
      <w:tr w:rsidR="008A2955" w:rsidRPr="00BC2A61" w:rsidTr="00713798">
        <w:trPr>
          <w:jc w:val="center"/>
        </w:trPr>
        <w:tc>
          <w:tcPr>
            <w:tcW w:w="3203" w:type="dxa"/>
          </w:tcPr>
          <w:p w:rsidR="008A2955" w:rsidRPr="00BC2A61" w:rsidRDefault="008A2955" w:rsidP="008A2955">
            <w:pPr>
              <w:pStyle w:val="a"/>
              <w:spacing w:after="120"/>
              <w:ind w:left="800"/>
              <w:rPr>
                <w:sz w:val="20"/>
              </w:rPr>
            </w:pPr>
            <w:proofErr w:type="spellStart"/>
            <w:r w:rsidRPr="00BC2A61">
              <w:rPr>
                <w:rFonts w:hint="eastAsia"/>
                <w:sz w:val="20"/>
              </w:rPr>
              <w:t>ReceiverType</w:t>
            </w:r>
            <w:proofErr w:type="spellEnd"/>
          </w:p>
        </w:tc>
        <w:tc>
          <w:tcPr>
            <w:tcW w:w="6565" w:type="dxa"/>
          </w:tcPr>
          <w:p w:rsidR="008A2955" w:rsidRPr="00BC2A61" w:rsidRDefault="008A2955" w:rsidP="008A2955">
            <w:pPr>
              <w:pStyle w:val="a"/>
              <w:spacing w:after="120"/>
              <w:ind w:left="800"/>
              <w:rPr>
                <w:sz w:val="20"/>
              </w:rPr>
            </w:pPr>
            <w:r w:rsidRPr="00BC2A61">
              <w:rPr>
                <w:sz w:val="20"/>
              </w:rPr>
              <w:t>M</w:t>
            </w:r>
            <w:r w:rsidRPr="00BC2A61">
              <w:rPr>
                <w:rFonts w:hint="eastAsia"/>
                <w:sz w:val="20"/>
              </w:rPr>
              <w:t>RC</w:t>
            </w:r>
          </w:p>
        </w:tc>
      </w:tr>
    </w:tbl>
    <w:p w:rsidR="008A2955" w:rsidRPr="00997D81" w:rsidRDefault="008A2955" w:rsidP="008A2955">
      <w:pPr>
        <w:rPr>
          <w:b/>
          <w:kern w:val="2"/>
          <w:lang w:eastAsia="zh-CN"/>
        </w:rPr>
      </w:pPr>
    </w:p>
    <w:p w:rsidR="008A2955" w:rsidRPr="00997D81" w:rsidRDefault="008A2955" w:rsidP="008A2955">
      <w:pPr>
        <w:jc w:val="center"/>
        <w:rPr>
          <w:b/>
        </w:rPr>
      </w:pPr>
      <w:bookmarkStart w:id="31" w:name="_Ref447181368"/>
      <w:proofErr w:type="gramStart"/>
      <w:r w:rsidRPr="00945BDA">
        <w:t>Table</w:t>
      </w:r>
      <w:r w:rsidRPr="00945BDA">
        <w:rPr>
          <w:bCs/>
        </w:rPr>
        <w:t xml:space="preserve"> </w:t>
      </w:r>
      <w:r w:rsidR="00A5521F" w:rsidRPr="00945BDA">
        <w:rPr>
          <w:bCs/>
        </w:rPr>
        <w:fldChar w:fldCharType="begin"/>
      </w:r>
      <w:r w:rsidRPr="00945BDA">
        <w:rPr>
          <w:bCs/>
        </w:rPr>
        <w:instrText xml:space="preserve"> SEQ Table \* ARABIC </w:instrText>
      </w:r>
      <w:r w:rsidR="00A5521F" w:rsidRPr="00945BDA">
        <w:rPr>
          <w:bCs/>
        </w:rPr>
        <w:fldChar w:fldCharType="separate"/>
      </w:r>
      <w:r w:rsidRPr="00945BDA">
        <w:rPr>
          <w:bCs/>
        </w:rPr>
        <w:t>2</w:t>
      </w:r>
      <w:r w:rsidR="00A5521F" w:rsidRPr="00945BDA">
        <w:rPr>
          <w:bCs/>
        </w:rPr>
        <w:fldChar w:fldCharType="end"/>
      </w:r>
      <w:bookmarkEnd w:id="31"/>
      <w:r w:rsidRPr="00945BDA">
        <w:rPr>
          <w:rFonts w:hint="eastAsia"/>
          <w:bCs/>
        </w:rPr>
        <w:t>.</w:t>
      </w:r>
      <w:proofErr w:type="gramEnd"/>
      <w:r w:rsidRPr="00945BDA">
        <w:rPr>
          <w:bCs/>
        </w:rPr>
        <w:t xml:space="preserve">  </w:t>
      </w:r>
      <w:r w:rsidRPr="00945BDA">
        <w:rPr>
          <w:rFonts w:hint="eastAsia"/>
          <w:bCs/>
        </w:rPr>
        <w:t>Definitions of base station antenna parameters</w:t>
      </w:r>
    </w:p>
    <w:tbl>
      <w:tblPr>
        <w:tblW w:w="955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51"/>
        <w:gridCol w:w="5686"/>
        <w:gridCol w:w="16"/>
      </w:tblGrid>
      <w:tr w:rsidR="008A2955" w:rsidRPr="00860612" w:rsidTr="00713798">
        <w:trPr>
          <w:gridAfter w:val="1"/>
          <w:wAfter w:w="16" w:type="dxa"/>
        </w:trPr>
        <w:tc>
          <w:tcPr>
            <w:tcW w:w="3851" w:type="dxa"/>
            <w:shd w:val="clear" w:color="auto" w:fill="auto"/>
          </w:tcPr>
          <w:p w:rsidR="008A2955" w:rsidRPr="00860612" w:rsidRDefault="008A2955" w:rsidP="00713798">
            <w:pPr>
              <w:pStyle w:val="TAH"/>
              <w:rPr>
                <w:lang w:val="en-US"/>
              </w:rPr>
            </w:pPr>
            <w:r w:rsidRPr="00860612">
              <w:rPr>
                <w:lang w:val="en-US"/>
              </w:rPr>
              <w:lastRenderedPageBreak/>
              <w:t>Parameter</w:t>
            </w:r>
          </w:p>
        </w:tc>
        <w:tc>
          <w:tcPr>
            <w:tcW w:w="5686" w:type="dxa"/>
            <w:shd w:val="clear" w:color="auto" w:fill="auto"/>
          </w:tcPr>
          <w:p w:rsidR="008A2955" w:rsidRPr="00860612" w:rsidRDefault="008A2955" w:rsidP="00713798">
            <w:pPr>
              <w:pStyle w:val="TAH"/>
              <w:rPr>
                <w:lang w:val="en-US"/>
              </w:rPr>
            </w:pPr>
            <w:r w:rsidRPr="00860612">
              <w:rPr>
                <w:lang w:val="en-US"/>
              </w:rPr>
              <w:t>Assumption</w:t>
            </w:r>
          </w:p>
        </w:tc>
      </w:tr>
      <w:tr w:rsidR="008A2955" w:rsidRPr="00860612" w:rsidTr="00713798">
        <w:tc>
          <w:tcPr>
            <w:tcW w:w="3851" w:type="dxa"/>
          </w:tcPr>
          <w:p w:rsidR="008A2955" w:rsidRPr="006E4D61" w:rsidRDefault="008A2955" w:rsidP="00713798">
            <w:pPr>
              <w:pStyle w:val="TAC"/>
            </w:pPr>
            <w:r w:rsidRPr="006E4D61">
              <w:t>Antenna pattern (horizontal)</w:t>
            </w:r>
          </w:p>
          <w:p w:rsidR="008A2955" w:rsidRPr="006E4D61" w:rsidRDefault="008A2955" w:rsidP="00713798">
            <w:pPr>
              <w:pStyle w:val="TAC"/>
            </w:pPr>
            <w:r w:rsidRPr="006E4D61">
              <w:t>(For 3-sector cell sites with fixed antenna patterns)</w:t>
            </w:r>
          </w:p>
        </w:tc>
        <w:tc>
          <w:tcPr>
            <w:tcW w:w="5702" w:type="dxa"/>
            <w:gridSpan w:val="2"/>
          </w:tcPr>
          <w:p w:rsidR="008A2955" w:rsidRPr="006E4D61" w:rsidRDefault="008A2955" w:rsidP="00713798">
            <w:pPr>
              <w:pStyle w:val="TAC"/>
            </w:pPr>
            <w:r w:rsidRPr="006E4D61">
              <w:rPr>
                <w:position w:val="-38"/>
                <w:lang w:eastAsia="zh-CN"/>
              </w:rPr>
              <w:object w:dxaOrig="300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75pt;height:43.5pt" o:ole="">
                  <v:imagedata r:id="rId9" o:title=""/>
                </v:shape>
                <o:OLEObject Type="Embed" ProgID="Equation.3" ShapeID="_x0000_i1025" DrawAspect="Content" ObjectID="_1523251222" r:id="rId10"/>
              </w:object>
            </w:r>
          </w:p>
          <w:p w:rsidR="008A2955" w:rsidRPr="006E4D61" w:rsidRDefault="008A2955" w:rsidP="00713798">
            <w:pPr>
              <w:pStyle w:val="TAC"/>
              <w:rPr>
                <w:lang w:val="sv-SE"/>
              </w:rPr>
            </w:pPr>
            <w:r w:rsidRPr="006E4D61">
              <w:rPr>
                <w:position w:val="-12"/>
              </w:rPr>
              <w:object w:dxaOrig="440" w:dyaOrig="360">
                <v:shape id="_x0000_i1026" type="#_x0000_t75" style="width:22.5pt;height:18.75pt" o:ole="">
                  <v:imagedata r:id="rId11" o:title=""/>
                </v:shape>
                <o:OLEObject Type="Embed" ProgID="Equation.3" ShapeID="_x0000_i1026" DrawAspect="Content" ObjectID="_1523251223" r:id="rId12"/>
              </w:object>
            </w:r>
            <w:r w:rsidRPr="006E4D61">
              <w:t xml:space="preserve"> = 70 degrees,  </w:t>
            </w:r>
            <w:r w:rsidRPr="006E4D61">
              <w:rPr>
                <w:i/>
                <w:iCs/>
              </w:rPr>
              <w:t>A</w:t>
            </w:r>
            <w:r w:rsidRPr="006E4D61">
              <w:rPr>
                <w:i/>
                <w:iCs/>
                <w:vertAlign w:val="subscript"/>
              </w:rPr>
              <w:t>m</w:t>
            </w:r>
            <w:r w:rsidRPr="006E4D61">
              <w:t xml:space="preserve"> = 25 dB </w:t>
            </w:r>
          </w:p>
        </w:tc>
      </w:tr>
      <w:tr w:rsidR="008A2955" w:rsidRPr="001F12E1" w:rsidTr="00713798">
        <w:tc>
          <w:tcPr>
            <w:tcW w:w="3851" w:type="dxa"/>
          </w:tcPr>
          <w:p w:rsidR="008A2955" w:rsidRPr="006E4D61" w:rsidRDefault="008A2955" w:rsidP="00713798">
            <w:pPr>
              <w:pStyle w:val="TAC"/>
            </w:pPr>
            <w:r w:rsidRPr="006E4D61">
              <w:t>Antenna pattern (vertical)</w:t>
            </w:r>
          </w:p>
          <w:p w:rsidR="008A2955" w:rsidRPr="006E4D61" w:rsidRDefault="008A2955" w:rsidP="00713798">
            <w:pPr>
              <w:pStyle w:val="TAC"/>
            </w:pPr>
            <w:r w:rsidRPr="006E4D61">
              <w:t>(For 3-sector cell sites with fixed antenna patterns)</w:t>
            </w:r>
          </w:p>
        </w:tc>
        <w:tc>
          <w:tcPr>
            <w:tcW w:w="5702" w:type="dxa"/>
            <w:gridSpan w:val="2"/>
          </w:tcPr>
          <w:p w:rsidR="008A2955" w:rsidRPr="006E4D61" w:rsidRDefault="008A2955" w:rsidP="00713798">
            <w:pPr>
              <w:pStyle w:val="TAC"/>
            </w:pPr>
            <w:r w:rsidRPr="006E4D61">
              <w:rPr>
                <w:position w:val="-38"/>
                <w:lang w:eastAsia="zh-CN"/>
              </w:rPr>
              <w:object w:dxaOrig="3500" w:dyaOrig="880">
                <v:shape id="_x0000_i1027" type="#_x0000_t75" style="width:174.75pt;height:43.5pt" o:ole="">
                  <v:imagedata r:id="rId13" o:title=""/>
                </v:shape>
                <o:OLEObject Type="Embed" ProgID="Equation.3" ShapeID="_x0000_i1027" DrawAspect="Content" ObjectID="_1523251224" r:id="rId14"/>
              </w:object>
            </w:r>
          </w:p>
          <w:p w:rsidR="008A2955" w:rsidRPr="006E4D61" w:rsidRDefault="008A2955" w:rsidP="00713798">
            <w:pPr>
              <w:pStyle w:val="TAC"/>
            </w:pPr>
            <w:r w:rsidRPr="006E4D61">
              <w:rPr>
                <w:position w:val="-12"/>
              </w:rPr>
              <w:object w:dxaOrig="420" w:dyaOrig="360">
                <v:shape id="_x0000_i1028" type="#_x0000_t75" style="width:21pt;height:18.75pt" o:ole="">
                  <v:imagedata r:id="rId15" o:title=""/>
                </v:shape>
                <o:OLEObject Type="Embed" ProgID="Equation.3" ShapeID="_x0000_i1028" DrawAspect="Content" ObjectID="_1523251225" r:id="rId16"/>
              </w:object>
            </w:r>
            <w:r w:rsidRPr="006E4D61">
              <w:t xml:space="preserve"> = 10,  </w:t>
            </w:r>
            <w:proofErr w:type="spellStart"/>
            <w:r w:rsidRPr="006E4D61">
              <w:rPr>
                <w:i/>
                <w:iCs/>
              </w:rPr>
              <w:t>SLA</w:t>
            </w:r>
            <w:r w:rsidRPr="006E4D61">
              <w:rPr>
                <w:i/>
                <w:iCs/>
                <w:vertAlign w:val="subscript"/>
              </w:rPr>
              <w:t>v</w:t>
            </w:r>
            <w:proofErr w:type="spellEnd"/>
            <w:r w:rsidRPr="006E4D61">
              <w:t xml:space="preserve"> = 20 dB</w:t>
            </w:r>
          </w:p>
          <w:p w:rsidR="008A2955" w:rsidRPr="006E4D61" w:rsidRDefault="008A2955" w:rsidP="00713798">
            <w:pPr>
              <w:pStyle w:val="TAC"/>
              <w:rPr>
                <w:lang w:val="en-US"/>
              </w:rPr>
            </w:pPr>
            <w:r w:rsidRPr="006E4D61">
              <w:t xml:space="preserve">The parameter </w:t>
            </w:r>
            <w:r w:rsidRPr="006E4D61">
              <w:rPr>
                <w:position w:val="-12"/>
              </w:rPr>
              <w:object w:dxaOrig="420" w:dyaOrig="360">
                <v:shape id="_x0000_i1029" type="#_x0000_t75" style="width:21pt;height:18.75pt" o:ole="">
                  <v:imagedata r:id="rId17" o:title=""/>
                </v:shape>
                <o:OLEObject Type="Embed" ProgID="Equation.3" ShapeID="_x0000_i1029" DrawAspect="Content" ObjectID="_1523251226" r:id="rId18"/>
              </w:object>
            </w:r>
            <w:r w:rsidRPr="006E4D61">
              <w:t xml:space="preserve">is the electrical antenna </w:t>
            </w:r>
            <w:proofErr w:type="spellStart"/>
            <w:r w:rsidRPr="006E4D61">
              <w:t>downtilt</w:t>
            </w:r>
            <w:proofErr w:type="spellEnd"/>
            <w:r w:rsidRPr="006E4D61">
              <w:t xml:space="preserve">. The value for this parameter, as well as for a potential additional mechanical tilt, is not specified here, but may be set to fit other RRM techniques used. For calibration purposes, the values </w:t>
            </w:r>
            <w:r w:rsidRPr="006E4D61">
              <w:rPr>
                <w:position w:val="-12"/>
              </w:rPr>
              <w:object w:dxaOrig="420" w:dyaOrig="360">
                <v:shape id="_x0000_i1030" type="#_x0000_t75" style="width:21pt;height:18.75pt" o:ole="">
                  <v:imagedata r:id="rId17" o:title=""/>
                </v:shape>
                <o:OLEObject Type="Embed" ProgID="Equation.3" ShapeID="_x0000_i1030" DrawAspect="Content" ObjectID="_1523251227" r:id="rId19"/>
              </w:object>
            </w:r>
            <w:r w:rsidRPr="006E4D61">
              <w:t xml:space="preserve">= </w:t>
            </w:r>
            <w:r w:rsidRPr="006E4D61">
              <w:rPr>
                <w:rFonts w:eastAsia="MS Mincho" w:hint="eastAsia"/>
              </w:rPr>
              <w:t>6</w:t>
            </w:r>
            <w:r w:rsidRPr="006E4D61">
              <w:t xml:space="preserve"> degrees may be used. </w:t>
            </w:r>
          </w:p>
        </w:tc>
      </w:tr>
      <w:tr w:rsidR="008A2955" w:rsidRPr="00610733" w:rsidTr="00713798">
        <w:tc>
          <w:tcPr>
            <w:tcW w:w="3851" w:type="dxa"/>
          </w:tcPr>
          <w:p w:rsidR="008A2955" w:rsidRPr="006E4D61" w:rsidRDefault="008A2955" w:rsidP="00713798">
            <w:pPr>
              <w:pStyle w:val="TAC"/>
            </w:pPr>
            <w:r w:rsidRPr="006E4D61">
              <w:rPr>
                <w:rFonts w:hint="eastAsia"/>
                <w:lang w:eastAsia="zh-CN"/>
              </w:rPr>
              <w:t>Combining method in 3D antenna pattern</w:t>
            </w:r>
          </w:p>
        </w:tc>
        <w:tc>
          <w:tcPr>
            <w:tcW w:w="5702" w:type="dxa"/>
            <w:gridSpan w:val="2"/>
          </w:tcPr>
          <w:p w:rsidR="008A2955" w:rsidRPr="006E4D61" w:rsidRDefault="008A2955" w:rsidP="00713798">
            <w:pPr>
              <w:pStyle w:val="TAC"/>
              <w:rPr>
                <w:lang w:val="en-US"/>
              </w:rPr>
            </w:pPr>
            <w:r w:rsidRPr="006E4D61">
              <w:rPr>
                <w:position w:val="-12"/>
                <w:lang w:eastAsia="zh-CN"/>
              </w:rPr>
              <w:object w:dxaOrig="3700" w:dyaOrig="360">
                <v:shape id="_x0000_i1031" type="#_x0000_t75" style="width:185.25pt;height:18.75pt" o:ole="">
                  <v:imagedata r:id="rId20" o:title=""/>
                </v:shape>
                <o:OLEObject Type="Embed" ProgID="Equation.3" ShapeID="_x0000_i1031" DrawAspect="Content" ObjectID="_1523251228" r:id="rId21"/>
              </w:object>
            </w:r>
          </w:p>
        </w:tc>
      </w:tr>
      <w:tr w:rsidR="008A2955" w:rsidRPr="00610733" w:rsidTr="00713798">
        <w:tc>
          <w:tcPr>
            <w:tcW w:w="3851" w:type="dxa"/>
          </w:tcPr>
          <w:p w:rsidR="008A2955" w:rsidRPr="006E4D61" w:rsidRDefault="008A2955" w:rsidP="00713798">
            <w:pPr>
              <w:pStyle w:val="TAC"/>
            </w:pPr>
          </w:p>
          <w:p w:rsidR="008A2955" w:rsidRPr="006E4D61" w:rsidRDefault="008A2955" w:rsidP="00713798">
            <w:pPr>
              <w:pStyle w:val="TAC"/>
            </w:pPr>
            <w:r w:rsidRPr="006E4D61">
              <w:t>In addition to the antenna bore-sight orientation in TR25.814 (center direction points to the flat side), an optional orientation as shown can be used if needed in Coordinated Multipoint study (i.e., point to corners) for 3GPP internal evaluations</w:t>
            </w:r>
          </w:p>
        </w:tc>
        <w:tc>
          <w:tcPr>
            <w:tcW w:w="5702" w:type="dxa"/>
            <w:gridSpan w:val="2"/>
          </w:tcPr>
          <w:p w:rsidR="008A2955" w:rsidRPr="006E4D61" w:rsidRDefault="00A5521F" w:rsidP="00713798">
            <w:pPr>
              <w:pStyle w:val="TAC"/>
            </w:pPr>
            <w:r>
              <w:rPr>
                <w:noProof/>
                <w:lang w:val="en-US"/>
              </w:rPr>
              <w:pict>
                <v:shape id="AutoShape 6" o:spid="_x0000_s1030" type="#_x0000_t9" style="position:absolute;left:0;text-align:left;margin-left:99.7pt;margin-top:7.4pt;width:33.1pt;height:28.6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AslgIAACsFAAAOAAAAZHJzL2Uyb0RvYy54bWysVE1v2zAMvQ/YfxB0Xx07H02NOkWRLsOA&#10;bivQDTszsmxrkyVNUuK0v36U5GRpdxvmgyGJIh/5Hqnrm0MvyZ5bJ7SqaH4xoYQrpmuh2op++7p5&#10;t6TEeVA1SK14RZ+4ozert2+uB1PyQnda1twSDKJcOZiKdt6bMssc63gP7kIbrtDYaNuDx61ts9rC&#10;gNF7mRWTySIbtK2N1Yw7h6d3yUhXMX7TcOa/NI3jnsiKYm4+/m38b8M/W11D2VownWBjGvAPWfQg&#10;FIKeQt2BB7Kz4q9QvWBWO934C6b7TDeNYDzWgNXkk1fVPHZgeKwFyXHmRJP7f2HZ5/2DJaKuaEGJ&#10;gh4lut15HZHJItAzGFfirUfzYEOBztxr9tMRpdcdqJbfOoMko/TofjyyVg8dhxrzzEOI7EWMsHEY&#10;jWyHT7pGQEDASN6hsX3AQFrIIWr0dNKIHzxheDgrJtNLVJKhabqYLufziADl0dlY5z9w3ZOwQKL4&#10;AVqdxIH9vfNRpXqsFeoflDS9RM33IEmxXC6nY08cr+yb8xt5Pp8hfCgKyjEero6gYwvUGyElsdp/&#10;F76LXIY6otEdU3DEaCQoHTvbbtfSEkyiohv8FpF7jNy65JZu55PwxUivXBYLPE9pBZfoOUJJoQhK&#10;hRJfJnfiGEiOmid1YtfGlAOUVGSo6NW8mCcYLcXJ9gJzvd5s1usR051f64XHoZair+gyIWJiUIaW&#10;eK/quPYgZFpjplKNPRLaInXcVtdP2CJIYaAovDBBS22fKRlwWivqfu3AckrkR4UsXuWzWRjvuJnN&#10;Lwvc2HPL9twCimGoinqKvITl2qcnYWesaDtEymPtSodZaIQPvIa2TVmNG5zIxHN6PcLIn+/jrT9v&#10;3Oo3AAAA//8DAFBLAwQUAAYACAAAACEAIp3vPt4AAAAJAQAADwAAAGRycy9kb3ducmV2LnhtbEyP&#10;y07DMBBF90j8gzVI7KjTUAINcSpAsEFdQIqQ2LnxkFjE4yh2Hvw9wwp2czVH91HsFteJCYdgPSlY&#10;rxIQSLU3lhoFb4enixsQIWoyuvOECr4xwK48PSl0bvxMrzhVsRFsQiHXCtoY+1zKULfodFj5Hol/&#10;n35wOrIcGmkGPbO562SaJJl02hIntLrHhxbrr2p0CqrpfW+X50fbX86HPn68YHpvR6XOz5a7WxAR&#10;l/gHw299rg4ldzr6kUwQHevtdsMoHxuewECaXWUgjgqu0zXIspD/F5Q/AAAA//8DAFBLAQItABQA&#10;BgAIAAAAIQC2gziS/gAAAOEBAAATAAAAAAAAAAAAAAAAAAAAAABbQ29udGVudF9UeXBlc10ueG1s&#10;UEsBAi0AFAAGAAgAAAAhADj9If/WAAAAlAEAAAsAAAAAAAAAAAAAAAAALwEAAF9yZWxzLy5yZWxz&#10;UEsBAi0AFAAGAAgAAAAhAD5zgCyWAgAAKwUAAA4AAAAAAAAAAAAAAAAALgIAAGRycy9lMm9Eb2Mu&#10;eG1sUEsBAi0AFAAGAAgAAAAhACKd7z7eAAAACQEAAA8AAAAAAAAAAAAAAAAA8AQAAGRycy9kb3du&#10;cmV2LnhtbFBLBQYAAAAABAAEAPMAAAD7BQAAAAA=&#10;" fillcolor="#ff6" strokecolor="#cfc">
                  <v:fill color2="#f60" angle="45" focus="100%" type="gradient"/>
                  <o:lock v:ext="edit" aspectratio="t"/>
                </v:shape>
              </w:pict>
            </w:r>
            <w:r w:rsidR="008A2955" w:rsidRPr="006E4D61">
              <w:t xml:space="preserve"> </w:t>
            </w:r>
          </w:p>
          <w:p w:rsidR="008A2955" w:rsidRPr="006E4D61" w:rsidRDefault="00A5521F" w:rsidP="00713798">
            <w:pPr>
              <w:pStyle w:val="TAC"/>
            </w:pPr>
            <w:r>
              <w:rPr>
                <w:noProof/>
                <w:lang w:val="en-US"/>
              </w:rPr>
              <w:pict>
                <v:line id="Line 7" o:spid="_x0000_s1029" style="position:absolute;left:0;text-align:left;flip:y;z-index:251663360;visibility:visible" from="117.55pt,2.65pt" to="127.4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ZCmMwIAAFgEAAAOAAAAZHJzL2Uyb0RvYy54bWysVE2P2yAQvVfqf0DcE9uJ82XFWVV20kva&#10;Rtpt7wRwjIoBAYkTVf3vHUg2u9teqqo+4MEz83jzZvDy4dxJdOLWCa1KnA1TjLiimgl1KPHXp81g&#10;jpHzRDEiteIlvnCHH1bv3y17U/CRbrVk3CIAUa7oTYlb702RJI62vCNuqA1X4Gy07YiHrT0kzJIe&#10;0DuZjNJ0mvTaMmM15c7B1/rqxKuI3zSc+i9N47hHssTAzcfVxnUf1mS1JMXBEtMKeqNB/oFFR4SC&#10;Q+9QNfEEHa34A6oT1GqnGz+kukt00wjKYw1QTZb+Vs1jSwyPtYA4ztxlcv8Pln4+7SwSDHqHkSId&#10;tGgrFEezoExvXAEBldrZUBs9q0ez1fS7Q0pXLVEHHhk+XQykZSEjeZMSNs4A/r7/pBnEkKPXUaZz&#10;YzvUSGG+hcQADlKgc+zL5d4XfvaIwsdsNJmNoXsUXFmWj9PYt4QUASYkG+v8R647FIwSS6gggpLT&#10;1vlA6yUkhCu9EVLG1kuF+hIvJqNJTHBaChacIczZw76SFp1IGJ74xBrB8zrM6qNiEazlhK1vtidC&#10;go18FMdbAXJJjsNpHWcYSQ73JVhXelKFE6FgIHyzrvPzY5Eu1vP1PB/ko+l6kKd1PfiwqfLBdJPN&#10;JvW4rqo6+xnIZ3nRCsa4CvyfZznL/25WbrfqOoX3ab4LlbxFj4oC2ed3JB17H9p9HZy9ZpedDdWF&#10;MYDxjcG3qxbux+t9jHr5Iax+AQAA//8DAFBLAwQUAAYACAAAACEAu0QMsuAAAAAIAQAADwAAAGRy&#10;cy9kb3ducmV2LnhtbEyPy07DMBBF90j8gzVI7KjzaKo2xKkQAokVoi2qxM6Np0naeBxstwl8Pe6q&#10;LEfn6t4zxXLUHTujda0hAfEkAoZUGdVSLeBz8/owB+a8JCU7QyjgBx0sy9ubQubKDLTC89rXLJSQ&#10;y6WAxvs+59xVDWrpJqZHCmxvrJY+nLbmysohlOuOJ1E041q2FBYa2eNzg9VxfdICFpshMx/2uJ3G&#10;7ffX78vB92/vXoj7u/HpEZjH0V/DcNEP6lAGp505kXKsE5CkWRyiArIUWOBJNl0A211ACrws+P8H&#10;yj8AAAD//wMAUEsBAi0AFAAGAAgAAAAhALaDOJL+AAAA4QEAABMAAAAAAAAAAAAAAAAAAAAAAFtD&#10;b250ZW50X1R5cGVzXS54bWxQSwECLQAUAAYACAAAACEAOP0h/9YAAACUAQAACwAAAAAAAAAAAAAA&#10;AAAvAQAAX3JlbHMvLnJlbHNQSwECLQAUAAYACAAAACEAns2QpjMCAABYBAAADgAAAAAAAAAAAAAA&#10;AAAuAgAAZHJzL2Uyb0RvYy54bWxQSwECLQAUAAYACAAAACEAu0QMsuAAAAAIAQAADwAAAAAAAAAA&#10;AAAAAACNBAAAZHJzL2Rvd25yZXYueG1sUEsFBgAAAAAEAAQA8wAAAJoFAAAAAA==&#10;">
                  <v:stroke endarrow="block"/>
                </v:line>
              </w:pict>
            </w:r>
          </w:p>
          <w:p w:rsidR="008A2955" w:rsidRPr="006E4D61" w:rsidRDefault="008A2955" w:rsidP="00713798">
            <w:pPr>
              <w:pStyle w:val="TAC"/>
            </w:pPr>
          </w:p>
        </w:tc>
      </w:tr>
    </w:tbl>
    <w:p w:rsidR="008A2955" w:rsidRDefault="008A2955" w:rsidP="00B120AC"/>
    <w:sectPr w:rsidR="008A2955" w:rsidSect="00EB6499">
      <w:footnotePr>
        <w:numRestart w:val="eachSect"/>
      </w:footnotePr>
      <w:pgSz w:w="11907" w:h="16840" w:code="9"/>
      <w:pgMar w:top="851" w:right="1134" w:bottom="709"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1607C5"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17DE" w:rsidRDefault="008017DE">
      <w:r>
        <w:separator/>
      </w:r>
    </w:p>
  </w:endnote>
  <w:endnote w:type="continuationSeparator" w:id="0">
    <w:p w:rsidR="008017DE" w:rsidRDefault="008017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17DE" w:rsidRDefault="008017DE">
      <w:r>
        <w:separator/>
      </w:r>
    </w:p>
  </w:footnote>
  <w:footnote w:type="continuationSeparator" w:id="0">
    <w:p w:rsidR="008017DE" w:rsidRDefault="008017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06C99"/>
    <w:multiLevelType w:val="multilevel"/>
    <w:tmpl w:val="FFCE1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1681491"/>
    <w:multiLevelType w:val="hybridMultilevel"/>
    <w:tmpl w:val="666A7B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616221"/>
    <w:multiLevelType w:val="hybridMultilevel"/>
    <w:tmpl w:val="C50862C2"/>
    <w:lvl w:ilvl="0" w:tplc="AA4EF41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47647B1"/>
    <w:multiLevelType w:val="hybridMultilevel"/>
    <w:tmpl w:val="AABEE6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17727D"/>
    <w:multiLevelType w:val="multilevel"/>
    <w:tmpl w:val="CC7C561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581DF8"/>
    <w:multiLevelType w:val="hybridMultilevel"/>
    <w:tmpl w:val="AABEE6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303C9A"/>
    <w:multiLevelType w:val="hybridMultilevel"/>
    <w:tmpl w:val="B420CAE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F1284C"/>
    <w:multiLevelType w:val="hybridMultilevel"/>
    <w:tmpl w:val="6B96F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8127F7"/>
    <w:multiLevelType w:val="hybridMultilevel"/>
    <w:tmpl w:val="E17E2E30"/>
    <w:lvl w:ilvl="0" w:tplc="AA4EF4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DC4DA0"/>
    <w:multiLevelType w:val="hybridMultilevel"/>
    <w:tmpl w:val="1084FEA8"/>
    <w:lvl w:ilvl="0" w:tplc="C23E37FC">
      <w:start w:val="1"/>
      <w:numFmt w:val="bullet"/>
      <w:lvlText w:val="•"/>
      <w:lvlJc w:val="left"/>
      <w:pPr>
        <w:tabs>
          <w:tab w:val="num" w:pos="720"/>
        </w:tabs>
        <w:ind w:left="720" w:hanging="360"/>
      </w:pPr>
      <w:rPr>
        <w:rFonts w:ascii="Arial" w:hAnsi="Arial" w:hint="default"/>
      </w:rPr>
    </w:lvl>
    <w:lvl w:ilvl="1" w:tplc="3E00EBB4">
      <w:start w:val="67"/>
      <w:numFmt w:val="bullet"/>
      <w:lvlText w:val="–"/>
      <w:lvlJc w:val="left"/>
      <w:pPr>
        <w:tabs>
          <w:tab w:val="num" w:pos="1440"/>
        </w:tabs>
        <w:ind w:left="1440" w:hanging="360"/>
      </w:pPr>
      <w:rPr>
        <w:rFonts w:ascii="Arial" w:hAnsi="Arial" w:hint="default"/>
      </w:rPr>
    </w:lvl>
    <w:lvl w:ilvl="2" w:tplc="D538410C">
      <w:start w:val="67"/>
      <w:numFmt w:val="bullet"/>
      <w:lvlText w:val="•"/>
      <w:lvlJc w:val="left"/>
      <w:pPr>
        <w:tabs>
          <w:tab w:val="num" w:pos="2160"/>
        </w:tabs>
        <w:ind w:left="2160" w:hanging="360"/>
      </w:pPr>
      <w:rPr>
        <w:rFonts w:ascii="Arial" w:hAnsi="Arial" w:hint="default"/>
      </w:rPr>
    </w:lvl>
    <w:lvl w:ilvl="3" w:tplc="F4BEDD5E" w:tentative="1">
      <w:start w:val="1"/>
      <w:numFmt w:val="bullet"/>
      <w:lvlText w:val="•"/>
      <w:lvlJc w:val="left"/>
      <w:pPr>
        <w:tabs>
          <w:tab w:val="num" w:pos="2880"/>
        </w:tabs>
        <w:ind w:left="2880" w:hanging="360"/>
      </w:pPr>
      <w:rPr>
        <w:rFonts w:ascii="Arial" w:hAnsi="Arial" w:hint="default"/>
      </w:rPr>
    </w:lvl>
    <w:lvl w:ilvl="4" w:tplc="EE783712" w:tentative="1">
      <w:start w:val="1"/>
      <w:numFmt w:val="bullet"/>
      <w:lvlText w:val="•"/>
      <w:lvlJc w:val="left"/>
      <w:pPr>
        <w:tabs>
          <w:tab w:val="num" w:pos="3600"/>
        </w:tabs>
        <w:ind w:left="3600" w:hanging="360"/>
      </w:pPr>
      <w:rPr>
        <w:rFonts w:ascii="Arial" w:hAnsi="Arial" w:hint="default"/>
      </w:rPr>
    </w:lvl>
    <w:lvl w:ilvl="5" w:tplc="1ED07314" w:tentative="1">
      <w:start w:val="1"/>
      <w:numFmt w:val="bullet"/>
      <w:lvlText w:val="•"/>
      <w:lvlJc w:val="left"/>
      <w:pPr>
        <w:tabs>
          <w:tab w:val="num" w:pos="4320"/>
        </w:tabs>
        <w:ind w:left="4320" w:hanging="360"/>
      </w:pPr>
      <w:rPr>
        <w:rFonts w:ascii="Arial" w:hAnsi="Arial" w:hint="default"/>
      </w:rPr>
    </w:lvl>
    <w:lvl w:ilvl="6" w:tplc="583ECA54" w:tentative="1">
      <w:start w:val="1"/>
      <w:numFmt w:val="bullet"/>
      <w:lvlText w:val="•"/>
      <w:lvlJc w:val="left"/>
      <w:pPr>
        <w:tabs>
          <w:tab w:val="num" w:pos="5040"/>
        </w:tabs>
        <w:ind w:left="5040" w:hanging="360"/>
      </w:pPr>
      <w:rPr>
        <w:rFonts w:ascii="Arial" w:hAnsi="Arial" w:hint="default"/>
      </w:rPr>
    </w:lvl>
    <w:lvl w:ilvl="7" w:tplc="80B2AA4A" w:tentative="1">
      <w:start w:val="1"/>
      <w:numFmt w:val="bullet"/>
      <w:lvlText w:val="•"/>
      <w:lvlJc w:val="left"/>
      <w:pPr>
        <w:tabs>
          <w:tab w:val="num" w:pos="5760"/>
        </w:tabs>
        <w:ind w:left="5760" w:hanging="360"/>
      </w:pPr>
      <w:rPr>
        <w:rFonts w:ascii="Arial" w:hAnsi="Arial" w:hint="default"/>
      </w:rPr>
    </w:lvl>
    <w:lvl w:ilvl="8" w:tplc="7DFEFC5A" w:tentative="1">
      <w:start w:val="1"/>
      <w:numFmt w:val="bullet"/>
      <w:lvlText w:val="•"/>
      <w:lvlJc w:val="left"/>
      <w:pPr>
        <w:tabs>
          <w:tab w:val="num" w:pos="6480"/>
        </w:tabs>
        <w:ind w:left="6480" w:hanging="360"/>
      </w:pPr>
      <w:rPr>
        <w:rFonts w:ascii="Arial" w:hAnsi="Arial" w:hint="default"/>
      </w:rPr>
    </w:lvl>
  </w:abstractNum>
  <w:abstractNum w:abstractNumId="1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3007D08"/>
    <w:multiLevelType w:val="hybridMultilevel"/>
    <w:tmpl w:val="AB7EB43C"/>
    <w:lvl w:ilvl="0" w:tplc="0F76A0C2">
      <w:numFmt w:val="bullet"/>
      <w:lvlText w:val="-"/>
      <w:lvlJc w:val="left"/>
      <w:pPr>
        <w:ind w:left="1950" w:hanging="360"/>
      </w:pPr>
      <w:rPr>
        <w:rFonts w:ascii="Times New Roman" w:eastAsia="SimSun" w:hAnsi="Times New Roman" w:cs="Times New Roman" w:hint="default"/>
      </w:rPr>
    </w:lvl>
    <w:lvl w:ilvl="1" w:tplc="04090003" w:tentative="1">
      <w:start w:val="1"/>
      <w:numFmt w:val="bullet"/>
      <w:lvlText w:val="o"/>
      <w:lvlJc w:val="left"/>
      <w:pPr>
        <w:ind w:left="2670" w:hanging="360"/>
      </w:pPr>
      <w:rPr>
        <w:rFonts w:ascii="Courier New" w:hAnsi="Courier New" w:cs="Courier New" w:hint="default"/>
      </w:rPr>
    </w:lvl>
    <w:lvl w:ilvl="2" w:tplc="04090005" w:tentative="1">
      <w:start w:val="1"/>
      <w:numFmt w:val="bullet"/>
      <w:lvlText w:val=""/>
      <w:lvlJc w:val="left"/>
      <w:pPr>
        <w:ind w:left="3390" w:hanging="360"/>
      </w:pPr>
      <w:rPr>
        <w:rFonts w:ascii="Wingdings" w:hAnsi="Wingdings" w:hint="default"/>
      </w:rPr>
    </w:lvl>
    <w:lvl w:ilvl="3" w:tplc="04090001" w:tentative="1">
      <w:start w:val="1"/>
      <w:numFmt w:val="bullet"/>
      <w:lvlText w:val=""/>
      <w:lvlJc w:val="left"/>
      <w:pPr>
        <w:ind w:left="4110" w:hanging="360"/>
      </w:pPr>
      <w:rPr>
        <w:rFonts w:ascii="Symbol" w:hAnsi="Symbol" w:hint="default"/>
      </w:rPr>
    </w:lvl>
    <w:lvl w:ilvl="4" w:tplc="04090003" w:tentative="1">
      <w:start w:val="1"/>
      <w:numFmt w:val="bullet"/>
      <w:lvlText w:val="o"/>
      <w:lvlJc w:val="left"/>
      <w:pPr>
        <w:ind w:left="4830" w:hanging="360"/>
      </w:pPr>
      <w:rPr>
        <w:rFonts w:ascii="Courier New" w:hAnsi="Courier New" w:cs="Courier New" w:hint="default"/>
      </w:rPr>
    </w:lvl>
    <w:lvl w:ilvl="5" w:tplc="04090005" w:tentative="1">
      <w:start w:val="1"/>
      <w:numFmt w:val="bullet"/>
      <w:lvlText w:val=""/>
      <w:lvlJc w:val="left"/>
      <w:pPr>
        <w:ind w:left="5550" w:hanging="360"/>
      </w:pPr>
      <w:rPr>
        <w:rFonts w:ascii="Wingdings" w:hAnsi="Wingdings" w:hint="default"/>
      </w:rPr>
    </w:lvl>
    <w:lvl w:ilvl="6" w:tplc="04090001" w:tentative="1">
      <w:start w:val="1"/>
      <w:numFmt w:val="bullet"/>
      <w:lvlText w:val=""/>
      <w:lvlJc w:val="left"/>
      <w:pPr>
        <w:ind w:left="6270" w:hanging="360"/>
      </w:pPr>
      <w:rPr>
        <w:rFonts w:ascii="Symbol" w:hAnsi="Symbol" w:hint="default"/>
      </w:rPr>
    </w:lvl>
    <w:lvl w:ilvl="7" w:tplc="04090003" w:tentative="1">
      <w:start w:val="1"/>
      <w:numFmt w:val="bullet"/>
      <w:lvlText w:val="o"/>
      <w:lvlJc w:val="left"/>
      <w:pPr>
        <w:ind w:left="6990" w:hanging="360"/>
      </w:pPr>
      <w:rPr>
        <w:rFonts w:ascii="Courier New" w:hAnsi="Courier New" w:cs="Courier New" w:hint="default"/>
      </w:rPr>
    </w:lvl>
    <w:lvl w:ilvl="8" w:tplc="04090005" w:tentative="1">
      <w:start w:val="1"/>
      <w:numFmt w:val="bullet"/>
      <w:lvlText w:val=""/>
      <w:lvlJc w:val="left"/>
      <w:pPr>
        <w:ind w:left="7710" w:hanging="360"/>
      </w:pPr>
      <w:rPr>
        <w:rFonts w:ascii="Wingdings" w:hAnsi="Wingdings" w:hint="default"/>
      </w:rPr>
    </w:lvl>
  </w:abstractNum>
  <w:abstractNum w:abstractNumId="14">
    <w:nsid w:val="24131FD3"/>
    <w:multiLevelType w:val="hybridMultilevel"/>
    <w:tmpl w:val="488457FC"/>
    <w:lvl w:ilvl="0" w:tplc="04090001">
      <w:start w:val="1"/>
      <w:numFmt w:val="bullet"/>
      <w:lvlText w:val=""/>
      <w:lvlJc w:val="left"/>
      <w:pPr>
        <w:ind w:left="812" w:hanging="360"/>
      </w:pPr>
      <w:rPr>
        <w:rFonts w:ascii="Symbol" w:hAnsi="Symbol" w:hint="default"/>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nsid w:val="27C44FFE"/>
    <w:multiLevelType w:val="hybridMultilevel"/>
    <w:tmpl w:val="2586ECC8"/>
    <w:lvl w:ilvl="0" w:tplc="2A741F1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CF0BD8"/>
    <w:multiLevelType w:val="hybridMultilevel"/>
    <w:tmpl w:val="25407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330AAA"/>
    <w:multiLevelType w:val="hybridMultilevel"/>
    <w:tmpl w:val="B420CAE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E762F6"/>
    <w:multiLevelType w:val="hybridMultilevel"/>
    <w:tmpl w:val="A0B82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E12815"/>
    <w:multiLevelType w:val="hybridMultilevel"/>
    <w:tmpl w:val="9FE0D234"/>
    <w:lvl w:ilvl="0" w:tplc="CA9A15DA">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C6078E"/>
    <w:multiLevelType w:val="hybridMultilevel"/>
    <w:tmpl w:val="E146E8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987ACB"/>
    <w:multiLevelType w:val="hybridMultilevel"/>
    <w:tmpl w:val="4328A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DA647BC"/>
    <w:multiLevelType w:val="hybridMultilevel"/>
    <w:tmpl w:val="98BAB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70699C"/>
    <w:multiLevelType w:val="hybridMultilevel"/>
    <w:tmpl w:val="AABEE6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70383B"/>
    <w:multiLevelType w:val="hybridMultilevel"/>
    <w:tmpl w:val="A486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BC5F45"/>
    <w:multiLevelType w:val="hybridMultilevel"/>
    <w:tmpl w:val="42F41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F477D9"/>
    <w:multiLevelType w:val="hybridMultilevel"/>
    <w:tmpl w:val="44AE2AC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nsid w:val="494A6847"/>
    <w:multiLevelType w:val="hybridMultilevel"/>
    <w:tmpl w:val="9C529D7E"/>
    <w:lvl w:ilvl="0" w:tplc="C1CC6420">
      <w:numFmt w:val="bullet"/>
      <w:lvlText w:val="-"/>
      <w:lvlJc w:val="left"/>
      <w:pPr>
        <w:ind w:left="2070" w:hanging="360"/>
      </w:pPr>
      <w:rPr>
        <w:rFonts w:ascii="Times New Roman" w:eastAsia="SimSun" w:hAnsi="Times New Roman" w:cs="Times New Roman"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8">
    <w:nsid w:val="4C7D21C6"/>
    <w:multiLevelType w:val="hybridMultilevel"/>
    <w:tmpl w:val="CBD64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D502ECB"/>
    <w:multiLevelType w:val="hybridMultilevel"/>
    <w:tmpl w:val="06CC2750"/>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DFE5C2A"/>
    <w:multiLevelType w:val="hybridMultilevel"/>
    <w:tmpl w:val="EC4CB680"/>
    <w:lvl w:ilvl="0" w:tplc="F1643D36">
      <w:start w:val="2"/>
      <w:numFmt w:val="decimal"/>
      <w:pStyle w:val="Heading2"/>
      <w:lvlText w:val="%1.1"/>
      <w:lvlJc w:val="left"/>
      <w:pPr>
        <w:ind w:left="360" w:hanging="360"/>
      </w:pPr>
      <w:rPr>
        <w:rFonts w:hint="default"/>
      </w:rPr>
    </w:lvl>
    <w:lvl w:ilvl="1" w:tplc="2A741F14">
      <w:start w:val="1"/>
      <w:numFmt w:val="decimal"/>
      <w:lvlText w:val="%2.1"/>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3E12BA5"/>
    <w:multiLevelType w:val="hybridMultilevel"/>
    <w:tmpl w:val="0A5A6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5E57A3D"/>
    <w:multiLevelType w:val="hybridMultilevel"/>
    <w:tmpl w:val="A216B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DE4909"/>
    <w:multiLevelType w:val="hybridMultilevel"/>
    <w:tmpl w:val="454E5270"/>
    <w:lvl w:ilvl="0" w:tplc="04090001">
      <w:start w:val="1"/>
      <w:numFmt w:val="bullet"/>
      <w:lvlText w:val=""/>
      <w:lvlJc w:val="left"/>
      <w:pPr>
        <w:ind w:left="904" w:hanging="360"/>
      </w:pPr>
      <w:rPr>
        <w:rFonts w:ascii="Symbol" w:hAnsi="Symbol" w:hint="default"/>
      </w:rPr>
    </w:lvl>
    <w:lvl w:ilvl="1" w:tplc="04090003">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34">
    <w:nsid w:val="571B6D35"/>
    <w:multiLevelType w:val="hybridMultilevel"/>
    <w:tmpl w:val="BD142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8AC03F3"/>
    <w:multiLevelType w:val="hybridMultilevel"/>
    <w:tmpl w:val="7C8A3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BFF1D2A"/>
    <w:multiLevelType w:val="hybridMultilevel"/>
    <w:tmpl w:val="1540B356"/>
    <w:lvl w:ilvl="0" w:tplc="4D7E58B8">
      <w:numFmt w:val="bullet"/>
      <w:lvlText w:val="•"/>
      <w:lvlJc w:val="left"/>
      <w:pPr>
        <w:ind w:left="720" w:hanging="360"/>
      </w:pPr>
      <w:rPr>
        <w:rFonts w:ascii="Times New Roman" w:eastAsia="MS Mincho" w:hAnsi="Times New Roman" w:cs="Times New Roman" w:hint="default"/>
      </w:rPr>
    </w:lvl>
    <w:lvl w:ilvl="1" w:tplc="338CE4D2">
      <w:start w:val="30"/>
      <w:numFmt w:val="bullet"/>
      <w:lvlText w:val="−"/>
      <w:lvlJc w:val="left"/>
      <w:pPr>
        <w:ind w:left="1440" w:hanging="360"/>
      </w:pPr>
      <w:rPr>
        <w:rFonts w:ascii="Calibri" w:hAnsi="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C4A5944"/>
    <w:multiLevelType w:val="hybridMultilevel"/>
    <w:tmpl w:val="8508E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D3B7929"/>
    <w:multiLevelType w:val="multilevel"/>
    <w:tmpl w:val="F8A20F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5F2B3E34"/>
    <w:multiLevelType w:val="hybridMultilevel"/>
    <w:tmpl w:val="3FA89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06132A5"/>
    <w:multiLevelType w:val="hybridMultilevel"/>
    <w:tmpl w:val="3D067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34E76E9"/>
    <w:multiLevelType w:val="hybridMultilevel"/>
    <w:tmpl w:val="4F0E4B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37F3C46"/>
    <w:multiLevelType w:val="hybridMultilevel"/>
    <w:tmpl w:val="E2300E7C"/>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6E3C4360"/>
    <w:multiLevelType w:val="hybridMultilevel"/>
    <w:tmpl w:val="EB9C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F57360C"/>
    <w:multiLevelType w:val="hybridMultilevel"/>
    <w:tmpl w:val="69AC5216"/>
    <w:lvl w:ilvl="0" w:tplc="E506A134">
      <w:start w:val="1"/>
      <w:numFmt w:val="decimal"/>
      <w:pStyle w:val="3GPP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38B7D85"/>
    <w:multiLevelType w:val="hybridMultilevel"/>
    <w:tmpl w:val="A13E5188"/>
    <w:lvl w:ilvl="0" w:tplc="04090001">
      <w:start w:val="1"/>
      <w:numFmt w:val="bullet"/>
      <w:lvlText w:val=""/>
      <w:lvlJc w:val="left"/>
      <w:pPr>
        <w:ind w:left="928" w:hanging="360"/>
      </w:pPr>
      <w:rPr>
        <w:rFonts w:ascii="Symbol" w:hAnsi="Symbol" w:hint="default"/>
      </w:rPr>
    </w:lvl>
    <w:lvl w:ilvl="1" w:tplc="04090001">
      <w:start w:val="1"/>
      <w:numFmt w:val="bullet"/>
      <w:lvlText w:val=""/>
      <w:lvlJc w:val="left"/>
      <w:pPr>
        <w:ind w:left="1648" w:hanging="360"/>
      </w:pPr>
      <w:rPr>
        <w:rFonts w:ascii="Symbol" w:hAnsi="Symbol" w:hint="default"/>
      </w:r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7">
    <w:nsid w:val="744B2850"/>
    <w:multiLevelType w:val="hybridMultilevel"/>
    <w:tmpl w:val="B338E464"/>
    <w:lvl w:ilvl="0" w:tplc="704481EC">
      <w:start w:val="46"/>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640526F"/>
    <w:multiLevelType w:val="hybridMultilevel"/>
    <w:tmpl w:val="532AF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7AC4EA6"/>
    <w:multiLevelType w:val="hybridMultilevel"/>
    <w:tmpl w:val="3BE05944"/>
    <w:lvl w:ilvl="0" w:tplc="5802A91C">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A6418A7"/>
    <w:multiLevelType w:val="hybridMultilevel"/>
    <w:tmpl w:val="E94E0A7A"/>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ind w:left="720" w:hanging="360"/>
      </w:pPr>
      <w:rPr>
        <w:rFonts w:ascii="Courier New" w:hAnsi="Courier New" w:cs="Courier New" w:hint="default"/>
      </w:rPr>
    </w:lvl>
    <w:lvl w:ilvl="2" w:tplc="041D0005" w:tentative="1">
      <w:start w:val="1"/>
      <w:numFmt w:val="bullet"/>
      <w:lvlText w:val=""/>
      <w:lvlJc w:val="left"/>
      <w:pPr>
        <w:ind w:left="1440" w:hanging="360"/>
      </w:pPr>
      <w:rPr>
        <w:rFonts w:ascii="Wingdings" w:hAnsi="Wingdings" w:hint="default"/>
      </w:rPr>
    </w:lvl>
    <w:lvl w:ilvl="3" w:tplc="041D0001" w:tentative="1">
      <w:start w:val="1"/>
      <w:numFmt w:val="bullet"/>
      <w:lvlText w:val=""/>
      <w:lvlJc w:val="left"/>
      <w:pPr>
        <w:ind w:left="2160" w:hanging="360"/>
      </w:pPr>
      <w:rPr>
        <w:rFonts w:ascii="Symbol" w:hAnsi="Symbol" w:hint="default"/>
      </w:rPr>
    </w:lvl>
    <w:lvl w:ilvl="4" w:tplc="041D0003" w:tentative="1">
      <w:start w:val="1"/>
      <w:numFmt w:val="bullet"/>
      <w:lvlText w:val="o"/>
      <w:lvlJc w:val="left"/>
      <w:pPr>
        <w:ind w:left="2880" w:hanging="360"/>
      </w:pPr>
      <w:rPr>
        <w:rFonts w:ascii="Courier New" w:hAnsi="Courier New" w:cs="Courier New" w:hint="default"/>
      </w:rPr>
    </w:lvl>
    <w:lvl w:ilvl="5" w:tplc="041D0005" w:tentative="1">
      <w:start w:val="1"/>
      <w:numFmt w:val="bullet"/>
      <w:lvlText w:val=""/>
      <w:lvlJc w:val="left"/>
      <w:pPr>
        <w:ind w:left="3600" w:hanging="360"/>
      </w:pPr>
      <w:rPr>
        <w:rFonts w:ascii="Wingdings" w:hAnsi="Wingdings" w:hint="default"/>
      </w:rPr>
    </w:lvl>
    <w:lvl w:ilvl="6" w:tplc="041D0001" w:tentative="1">
      <w:start w:val="1"/>
      <w:numFmt w:val="bullet"/>
      <w:lvlText w:val=""/>
      <w:lvlJc w:val="left"/>
      <w:pPr>
        <w:ind w:left="4320" w:hanging="360"/>
      </w:pPr>
      <w:rPr>
        <w:rFonts w:ascii="Symbol" w:hAnsi="Symbol" w:hint="default"/>
      </w:rPr>
    </w:lvl>
    <w:lvl w:ilvl="7" w:tplc="041D0003" w:tentative="1">
      <w:start w:val="1"/>
      <w:numFmt w:val="bullet"/>
      <w:lvlText w:val="o"/>
      <w:lvlJc w:val="left"/>
      <w:pPr>
        <w:ind w:left="5040" w:hanging="360"/>
      </w:pPr>
      <w:rPr>
        <w:rFonts w:ascii="Courier New" w:hAnsi="Courier New" w:cs="Courier New" w:hint="default"/>
      </w:rPr>
    </w:lvl>
    <w:lvl w:ilvl="8" w:tplc="041D0005" w:tentative="1">
      <w:start w:val="1"/>
      <w:numFmt w:val="bullet"/>
      <w:lvlText w:val=""/>
      <w:lvlJc w:val="left"/>
      <w:pPr>
        <w:ind w:left="5760" w:hanging="360"/>
      </w:pPr>
      <w:rPr>
        <w:rFonts w:ascii="Wingdings" w:hAnsi="Wingdings" w:hint="default"/>
      </w:rPr>
    </w:lvl>
  </w:abstractNum>
  <w:num w:numId="1">
    <w:abstractNumId w:val="5"/>
  </w:num>
  <w:num w:numId="2">
    <w:abstractNumId w:val="12"/>
  </w:num>
  <w:num w:numId="3">
    <w:abstractNumId w:val="16"/>
  </w:num>
  <w:num w:numId="4">
    <w:abstractNumId w:val="36"/>
  </w:num>
  <w:num w:numId="5">
    <w:abstractNumId w:val="28"/>
  </w:num>
  <w:num w:numId="6">
    <w:abstractNumId w:val="11"/>
  </w:num>
  <w:num w:numId="7">
    <w:abstractNumId w:val="7"/>
  </w:num>
  <w:num w:numId="8">
    <w:abstractNumId w:val="40"/>
  </w:num>
  <w:num w:numId="9">
    <w:abstractNumId w:val="32"/>
  </w:num>
  <w:num w:numId="10">
    <w:abstractNumId w:val="45"/>
  </w:num>
  <w:num w:numId="11">
    <w:abstractNumId w:val="15"/>
  </w:num>
  <w:num w:numId="12">
    <w:abstractNumId w:val="19"/>
    <w:lvlOverride w:ilvl="0">
      <w:lvl w:ilvl="0" w:tplc="CA9A15DA">
        <w:start w:val="1"/>
        <w:numFmt w:val="decimal"/>
        <w:pStyle w:val="Heading1"/>
        <w:lvlText w:val="%1."/>
        <w:lvlJc w:val="left"/>
        <w:pPr>
          <w:ind w:left="72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3">
    <w:abstractNumId w:val="30"/>
  </w:num>
  <w:num w:numId="14">
    <w:abstractNumId w:val="41"/>
  </w:num>
  <w:num w:numId="15">
    <w:abstractNumId w:val="22"/>
  </w:num>
  <w:num w:numId="16">
    <w:abstractNumId w:val="9"/>
  </w:num>
  <w:num w:numId="17">
    <w:abstractNumId w:val="43"/>
  </w:num>
  <w:num w:numId="18">
    <w:abstractNumId w:val="0"/>
  </w:num>
  <w:num w:numId="19">
    <w:abstractNumId w:val="38"/>
  </w:num>
  <w:num w:numId="20">
    <w:abstractNumId w:val="20"/>
  </w:num>
  <w:num w:numId="21">
    <w:abstractNumId w:val="39"/>
  </w:num>
  <w:num w:numId="22">
    <w:abstractNumId w:val="31"/>
  </w:num>
  <w:num w:numId="23">
    <w:abstractNumId w:val="25"/>
  </w:num>
  <w:num w:numId="24">
    <w:abstractNumId w:val="18"/>
  </w:num>
  <w:num w:numId="25">
    <w:abstractNumId w:val="50"/>
  </w:num>
  <w:num w:numId="26">
    <w:abstractNumId w:val="19"/>
    <w:lvlOverride w:ilvl="0">
      <w:lvl w:ilvl="0" w:tplc="CA9A15DA">
        <w:start w:val="1"/>
        <w:numFmt w:val="decimal"/>
        <w:pStyle w:val="Heading1"/>
        <w:lvlText w:val="%1."/>
        <w:lvlJc w:val="left"/>
        <w:pPr>
          <w:ind w:left="72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27">
    <w:abstractNumId w:val="4"/>
  </w:num>
  <w:num w:numId="28">
    <w:abstractNumId w:val="14"/>
  </w:num>
  <w:num w:numId="29">
    <w:abstractNumId w:val="44"/>
  </w:num>
  <w:num w:numId="30">
    <w:abstractNumId w:val="21"/>
  </w:num>
  <w:num w:numId="31">
    <w:abstractNumId w:val="37"/>
  </w:num>
  <w:num w:numId="32">
    <w:abstractNumId w:val="48"/>
  </w:num>
  <w:num w:numId="33">
    <w:abstractNumId w:val="42"/>
  </w:num>
  <w:num w:numId="34">
    <w:abstractNumId w:val="24"/>
  </w:num>
  <w:num w:numId="35">
    <w:abstractNumId w:val="1"/>
  </w:num>
  <w:num w:numId="36">
    <w:abstractNumId w:val="19"/>
    <w:lvlOverride w:ilvl="0">
      <w:lvl w:ilvl="0" w:tplc="CA9A15DA">
        <w:start w:val="1"/>
        <w:numFmt w:val="decimal"/>
        <w:pStyle w:val="Heading1"/>
        <w:lvlText w:val="%1."/>
        <w:lvlJc w:val="left"/>
        <w:pPr>
          <w:ind w:left="72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37">
    <w:abstractNumId w:val="29"/>
  </w:num>
  <w:num w:numId="38">
    <w:abstractNumId w:val="26"/>
  </w:num>
  <w:num w:numId="39">
    <w:abstractNumId w:val="46"/>
  </w:num>
  <w:num w:numId="40">
    <w:abstractNumId w:val="34"/>
  </w:num>
  <w:num w:numId="41">
    <w:abstractNumId w:val="10"/>
  </w:num>
  <w:num w:numId="42">
    <w:abstractNumId w:val="19"/>
  </w:num>
  <w:num w:numId="43">
    <w:abstractNumId w:val="19"/>
    <w:lvlOverride w:ilvl="0">
      <w:startOverride w:val="1"/>
      <w:lvl w:ilvl="0" w:tplc="CA9A15DA">
        <w:start w:val="1"/>
        <w:numFmt w:val="decimal"/>
        <w:pStyle w:val="Heading1"/>
        <w:lvlText w:val="%1."/>
        <w:lvlJc w:val="left"/>
        <w:pPr>
          <w:ind w:left="720" w:hanging="360"/>
        </w:pPr>
        <w:rPr>
          <w:rFonts w:hint="default"/>
        </w:rPr>
      </w:lvl>
    </w:lvlOverride>
  </w:num>
  <w:num w:numId="44">
    <w:abstractNumId w:val="2"/>
  </w:num>
  <w:num w:numId="45">
    <w:abstractNumId w:val="33"/>
  </w:num>
  <w:num w:numId="46">
    <w:abstractNumId w:val="35"/>
  </w:num>
  <w:num w:numId="47">
    <w:abstractNumId w:val="13"/>
  </w:num>
  <w:num w:numId="48">
    <w:abstractNumId w:val="27"/>
  </w:num>
  <w:num w:numId="49">
    <w:abstractNumId w:val="47"/>
  </w:num>
  <w:num w:numId="50">
    <w:abstractNumId w:val="23"/>
  </w:num>
  <w:num w:numId="51">
    <w:abstractNumId w:val="6"/>
  </w:num>
  <w:num w:numId="52">
    <w:abstractNumId w:val="3"/>
  </w:num>
  <w:num w:numId="53">
    <w:abstractNumId w:val="17"/>
  </w:num>
  <w:num w:numId="54">
    <w:abstractNumId w:val="8"/>
  </w:num>
  <w:num w:numId="55">
    <w:abstractNumId w:val="30"/>
  </w:num>
  <w:num w:numId="56">
    <w:abstractNumId w:val="30"/>
  </w:num>
  <w:num w:numId="57">
    <w:abstractNumId w:val="49"/>
  </w:num>
  <w:numIdMacAtCleanup w:val="5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o-Alvarino, Alberto">
    <w15:presenceInfo w15:providerId="AD" w15:userId="S-1-5-21-945540591-4024260831-3861152641-98536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ctiveWritingStyle w:appName="MSWord" w:lang="es-ES" w:vendorID="64" w:dllVersion="131078" w:nlCheck="1" w:checkStyle="1"/>
  <w:proofState w:spelling="clean" w:grammar="clean"/>
  <w:attachedTemplate r:id="rId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2B2813"/>
    <w:rsid w:val="00000853"/>
    <w:rsid w:val="00000C9C"/>
    <w:rsid w:val="00000CE7"/>
    <w:rsid w:val="00000ED8"/>
    <w:rsid w:val="0000141D"/>
    <w:rsid w:val="000023A6"/>
    <w:rsid w:val="000027DB"/>
    <w:rsid w:val="000032D6"/>
    <w:rsid w:val="000033ED"/>
    <w:rsid w:val="00003811"/>
    <w:rsid w:val="00003921"/>
    <w:rsid w:val="00003F15"/>
    <w:rsid w:val="00003F24"/>
    <w:rsid w:val="00006B4C"/>
    <w:rsid w:val="00006BB1"/>
    <w:rsid w:val="00006DE9"/>
    <w:rsid w:val="000074C4"/>
    <w:rsid w:val="000109A5"/>
    <w:rsid w:val="00011360"/>
    <w:rsid w:val="0001170C"/>
    <w:rsid w:val="00011766"/>
    <w:rsid w:val="00011C5F"/>
    <w:rsid w:val="0001245C"/>
    <w:rsid w:val="000144F8"/>
    <w:rsid w:val="00014945"/>
    <w:rsid w:val="00014A49"/>
    <w:rsid w:val="0001541B"/>
    <w:rsid w:val="0001622B"/>
    <w:rsid w:val="0001644E"/>
    <w:rsid w:val="000172CA"/>
    <w:rsid w:val="00017EDA"/>
    <w:rsid w:val="00020C60"/>
    <w:rsid w:val="0002118F"/>
    <w:rsid w:val="00021990"/>
    <w:rsid w:val="00021ECE"/>
    <w:rsid w:val="00022790"/>
    <w:rsid w:val="000229B9"/>
    <w:rsid w:val="00022C9F"/>
    <w:rsid w:val="00024DC6"/>
    <w:rsid w:val="00025B5C"/>
    <w:rsid w:val="00025D50"/>
    <w:rsid w:val="00025F51"/>
    <w:rsid w:val="000269F3"/>
    <w:rsid w:val="0002766A"/>
    <w:rsid w:val="00027BB9"/>
    <w:rsid w:val="00027BCE"/>
    <w:rsid w:val="00027CAF"/>
    <w:rsid w:val="00027F0D"/>
    <w:rsid w:val="000304CE"/>
    <w:rsid w:val="00031425"/>
    <w:rsid w:val="00031C8B"/>
    <w:rsid w:val="00032523"/>
    <w:rsid w:val="000332E5"/>
    <w:rsid w:val="000338A0"/>
    <w:rsid w:val="0003396B"/>
    <w:rsid w:val="00034B7C"/>
    <w:rsid w:val="0003525C"/>
    <w:rsid w:val="00036747"/>
    <w:rsid w:val="00036F5E"/>
    <w:rsid w:val="000403A2"/>
    <w:rsid w:val="00040C6B"/>
    <w:rsid w:val="00041E94"/>
    <w:rsid w:val="000427FB"/>
    <w:rsid w:val="000438B8"/>
    <w:rsid w:val="00043CB2"/>
    <w:rsid w:val="00044EE5"/>
    <w:rsid w:val="000452CB"/>
    <w:rsid w:val="00045A94"/>
    <w:rsid w:val="00046A1B"/>
    <w:rsid w:val="00047508"/>
    <w:rsid w:val="00047AD5"/>
    <w:rsid w:val="00047E2C"/>
    <w:rsid w:val="0005018D"/>
    <w:rsid w:val="000502B8"/>
    <w:rsid w:val="00050C10"/>
    <w:rsid w:val="000511F9"/>
    <w:rsid w:val="00051A08"/>
    <w:rsid w:val="0005264D"/>
    <w:rsid w:val="000528A2"/>
    <w:rsid w:val="00052C32"/>
    <w:rsid w:val="00053AE3"/>
    <w:rsid w:val="00053C00"/>
    <w:rsid w:val="00053C17"/>
    <w:rsid w:val="00053F4F"/>
    <w:rsid w:val="00054908"/>
    <w:rsid w:val="00055403"/>
    <w:rsid w:val="00055933"/>
    <w:rsid w:val="00056359"/>
    <w:rsid w:val="00056544"/>
    <w:rsid w:val="00056613"/>
    <w:rsid w:val="00057A9C"/>
    <w:rsid w:val="000612B3"/>
    <w:rsid w:val="000618C0"/>
    <w:rsid w:val="00062211"/>
    <w:rsid w:val="000622F5"/>
    <w:rsid w:val="00062648"/>
    <w:rsid w:val="0006272B"/>
    <w:rsid w:val="00062934"/>
    <w:rsid w:val="00062F9C"/>
    <w:rsid w:val="0006316C"/>
    <w:rsid w:val="000634CE"/>
    <w:rsid w:val="00063939"/>
    <w:rsid w:val="00063BBD"/>
    <w:rsid w:val="00063D9E"/>
    <w:rsid w:val="00063ECA"/>
    <w:rsid w:val="0006450A"/>
    <w:rsid w:val="00064AD3"/>
    <w:rsid w:val="00064CCA"/>
    <w:rsid w:val="00065716"/>
    <w:rsid w:val="00065FCB"/>
    <w:rsid w:val="00067092"/>
    <w:rsid w:val="0006720E"/>
    <w:rsid w:val="000675E5"/>
    <w:rsid w:val="0006764C"/>
    <w:rsid w:val="00067B22"/>
    <w:rsid w:val="0007027E"/>
    <w:rsid w:val="00070806"/>
    <w:rsid w:val="0007159C"/>
    <w:rsid w:val="000729A3"/>
    <w:rsid w:val="00072FD4"/>
    <w:rsid w:val="00072FFC"/>
    <w:rsid w:val="00074659"/>
    <w:rsid w:val="00074AE4"/>
    <w:rsid w:val="000755B4"/>
    <w:rsid w:val="00075E55"/>
    <w:rsid w:val="0007612E"/>
    <w:rsid w:val="00076DB1"/>
    <w:rsid w:val="00076DBF"/>
    <w:rsid w:val="00076E3B"/>
    <w:rsid w:val="00077713"/>
    <w:rsid w:val="000807A7"/>
    <w:rsid w:val="00080E11"/>
    <w:rsid w:val="00081E47"/>
    <w:rsid w:val="0008247E"/>
    <w:rsid w:val="00082CDA"/>
    <w:rsid w:val="00083B02"/>
    <w:rsid w:val="000846E5"/>
    <w:rsid w:val="00085115"/>
    <w:rsid w:val="00085169"/>
    <w:rsid w:val="0008591B"/>
    <w:rsid w:val="0008631F"/>
    <w:rsid w:val="00086D08"/>
    <w:rsid w:val="00086DBF"/>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5F8"/>
    <w:rsid w:val="00095DEB"/>
    <w:rsid w:val="000962CD"/>
    <w:rsid w:val="00096DEE"/>
    <w:rsid w:val="00097058"/>
    <w:rsid w:val="00097924"/>
    <w:rsid w:val="00097F98"/>
    <w:rsid w:val="000A20BA"/>
    <w:rsid w:val="000A2249"/>
    <w:rsid w:val="000A243A"/>
    <w:rsid w:val="000A2D56"/>
    <w:rsid w:val="000A356B"/>
    <w:rsid w:val="000A3D29"/>
    <w:rsid w:val="000A44AD"/>
    <w:rsid w:val="000A46A6"/>
    <w:rsid w:val="000A47E2"/>
    <w:rsid w:val="000A4839"/>
    <w:rsid w:val="000A4945"/>
    <w:rsid w:val="000A4B03"/>
    <w:rsid w:val="000A4D7C"/>
    <w:rsid w:val="000A5721"/>
    <w:rsid w:val="000A609E"/>
    <w:rsid w:val="000A620A"/>
    <w:rsid w:val="000A6A09"/>
    <w:rsid w:val="000A6CC2"/>
    <w:rsid w:val="000A6CEE"/>
    <w:rsid w:val="000A7205"/>
    <w:rsid w:val="000A7BE0"/>
    <w:rsid w:val="000B0141"/>
    <w:rsid w:val="000B0884"/>
    <w:rsid w:val="000B0FC4"/>
    <w:rsid w:val="000B13C6"/>
    <w:rsid w:val="000B1B3D"/>
    <w:rsid w:val="000B2E92"/>
    <w:rsid w:val="000B2FF4"/>
    <w:rsid w:val="000B3798"/>
    <w:rsid w:val="000B3F94"/>
    <w:rsid w:val="000B47DA"/>
    <w:rsid w:val="000B5875"/>
    <w:rsid w:val="000B64B0"/>
    <w:rsid w:val="000B6692"/>
    <w:rsid w:val="000B6A1C"/>
    <w:rsid w:val="000B766E"/>
    <w:rsid w:val="000B7B63"/>
    <w:rsid w:val="000B7EB9"/>
    <w:rsid w:val="000C0167"/>
    <w:rsid w:val="000C0E65"/>
    <w:rsid w:val="000C27AA"/>
    <w:rsid w:val="000C2F64"/>
    <w:rsid w:val="000C3434"/>
    <w:rsid w:val="000C3DCB"/>
    <w:rsid w:val="000C4399"/>
    <w:rsid w:val="000C43A0"/>
    <w:rsid w:val="000C4545"/>
    <w:rsid w:val="000C6AB5"/>
    <w:rsid w:val="000C7659"/>
    <w:rsid w:val="000D0254"/>
    <w:rsid w:val="000D056B"/>
    <w:rsid w:val="000D16C3"/>
    <w:rsid w:val="000D193A"/>
    <w:rsid w:val="000D1E5F"/>
    <w:rsid w:val="000D24AF"/>
    <w:rsid w:val="000D24B2"/>
    <w:rsid w:val="000D273D"/>
    <w:rsid w:val="000D29A9"/>
    <w:rsid w:val="000D2FC1"/>
    <w:rsid w:val="000D3441"/>
    <w:rsid w:val="000D3BE4"/>
    <w:rsid w:val="000D49A6"/>
    <w:rsid w:val="000D53B2"/>
    <w:rsid w:val="000D619B"/>
    <w:rsid w:val="000D6888"/>
    <w:rsid w:val="000D6D22"/>
    <w:rsid w:val="000D75DF"/>
    <w:rsid w:val="000D775F"/>
    <w:rsid w:val="000D7CE1"/>
    <w:rsid w:val="000D7EC2"/>
    <w:rsid w:val="000E0D66"/>
    <w:rsid w:val="000E0ECC"/>
    <w:rsid w:val="000E13E9"/>
    <w:rsid w:val="000E16F8"/>
    <w:rsid w:val="000E2CC2"/>
    <w:rsid w:val="000E3440"/>
    <w:rsid w:val="000E3442"/>
    <w:rsid w:val="000E3DEF"/>
    <w:rsid w:val="000E41A9"/>
    <w:rsid w:val="000E5108"/>
    <w:rsid w:val="000E53D3"/>
    <w:rsid w:val="000E6331"/>
    <w:rsid w:val="000E6470"/>
    <w:rsid w:val="000E6473"/>
    <w:rsid w:val="000E72FB"/>
    <w:rsid w:val="000E7633"/>
    <w:rsid w:val="000E791A"/>
    <w:rsid w:val="000F0E8D"/>
    <w:rsid w:val="000F1095"/>
    <w:rsid w:val="000F19D4"/>
    <w:rsid w:val="000F2D63"/>
    <w:rsid w:val="000F3098"/>
    <w:rsid w:val="000F328B"/>
    <w:rsid w:val="000F3876"/>
    <w:rsid w:val="000F38E8"/>
    <w:rsid w:val="000F391E"/>
    <w:rsid w:val="000F41B3"/>
    <w:rsid w:val="000F7613"/>
    <w:rsid w:val="001008E4"/>
    <w:rsid w:val="00100E7C"/>
    <w:rsid w:val="001010E6"/>
    <w:rsid w:val="00101381"/>
    <w:rsid w:val="00103417"/>
    <w:rsid w:val="001036A3"/>
    <w:rsid w:val="001036A5"/>
    <w:rsid w:val="0010375D"/>
    <w:rsid w:val="001040D2"/>
    <w:rsid w:val="001044AC"/>
    <w:rsid w:val="00104650"/>
    <w:rsid w:val="00104752"/>
    <w:rsid w:val="00104E16"/>
    <w:rsid w:val="00105453"/>
    <w:rsid w:val="00106127"/>
    <w:rsid w:val="0010734E"/>
    <w:rsid w:val="00107665"/>
    <w:rsid w:val="0011035C"/>
    <w:rsid w:val="00110C17"/>
    <w:rsid w:val="00111621"/>
    <w:rsid w:val="0011303F"/>
    <w:rsid w:val="0011310D"/>
    <w:rsid w:val="001131E2"/>
    <w:rsid w:val="001132FF"/>
    <w:rsid w:val="0011542F"/>
    <w:rsid w:val="0011577E"/>
    <w:rsid w:val="00115EB2"/>
    <w:rsid w:val="0011701C"/>
    <w:rsid w:val="001175AD"/>
    <w:rsid w:val="00120E81"/>
    <w:rsid w:val="001213C9"/>
    <w:rsid w:val="00121632"/>
    <w:rsid w:val="00122B4F"/>
    <w:rsid w:val="00122C84"/>
    <w:rsid w:val="001231CA"/>
    <w:rsid w:val="00123E86"/>
    <w:rsid w:val="001243CE"/>
    <w:rsid w:val="00125DEF"/>
    <w:rsid w:val="00126EBE"/>
    <w:rsid w:val="00126F1D"/>
    <w:rsid w:val="0012781D"/>
    <w:rsid w:val="00130BE1"/>
    <w:rsid w:val="001318E7"/>
    <w:rsid w:val="00131F8B"/>
    <w:rsid w:val="00132744"/>
    <w:rsid w:val="00133052"/>
    <w:rsid w:val="00133AC7"/>
    <w:rsid w:val="00134491"/>
    <w:rsid w:val="0013602C"/>
    <w:rsid w:val="001365B7"/>
    <w:rsid w:val="00137143"/>
    <w:rsid w:val="00137B0E"/>
    <w:rsid w:val="00137D78"/>
    <w:rsid w:val="00140456"/>
    <w:rsid w:val="00140807"/>
    <w:rsid w:val="00142A67"/>
    <w:rsid w:val="0014328D"/>
    <w:rsid w:val="001432F2"/>
    <w:rsid w:val="00143809"/>
    <w:rsid w:val="00143B70"/>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C8D"/>
    <w:rsid w:val="00153033"/>
    <w:rsid w:val="001532D8"/>
    <w:rsid w:val="00153463"/>
    <w:rsid w:val="00153AC8"/>
    <w:rsid w:val="00153D59"/>
    <w:rsid w:val="00153D9C"/>
    <w:rsid w:val="0015441E"/>
    <w:rsid w:val="00156F8B"/>
    <w:rsid w:val="0015709E"/>
    <w:rsid w:val="00157B40"/>
    <w:rsid w:val="001601AE"/>
    <w:rsid w:val="00160305"/>
    <w:rsid w:val="0016039E"/>
    <w:rsid w:val="001612C1"/>
    <w:rsid w:val="001616EE"/>
    <w:rsid w:val="00161D23"/>
    <w:rsid w:val="0016398E"/>
    <w:rsid w:val="00163BD0"/>
    <w:rsid w:val="001641F1"/>
    <w:rsid w:val="00165033"/>
    <w:rsid w:val="0016567A"/>
    <w:rsid w:val="00165A7E"/>
    <w:rsid w:val="001670EA"/>
    <w:rsid w:val="001674A0"/>
    <w:rsid w:val="0016751A"/>
    <w:rsid w:val="0017004F"/>
    <w:rsid w:val="001707D2"/>
    <w:rsid w:val="00170A88"/>
    <w:rsid w:val="00170B3C"/>
    <w:rsid w:val="00172D1A"/>
    <w:rsid w:val="00174479"/>
    <w:rsid w:val="00176D2D"/>
    <w:rsid w:val="001779E5"/>
    <w:rsid w:val="001779F1"/>
    <w:rsid w:val="001802CA"/>
    <w:rsid w:val="0018129E"/>
    <w:rsid w:val="001816EF"/>
    <w:rsid w:val="00181F7A"/>
    <w:rsid w:val="00182253"/>
    <w:rsid w:val="001825C2"/>
    <w:rsid w:val="00182C1B"/>
    <w:rsid w:val="001834F4"/>
    <w:rsid w:val="00184C99"/>
    <w:rsid w:val="0018584F"/>
    <w:rsid w:val="00185C32"/>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70E1"/>
    <w:rsid w:val="0019712E"/>
    <w:rsid w:val="00197BDF"/>
    <w:rsid w:val="001A0C55"/>
    <w:rsid w:val="001A103E"/>
    <w:rsid w:val="001A111A"/>
    <w:rsid w:val="001A11A8"/>
    <w:rsid w:val="001A1940"/>
    <w:rsid w:val="001A220A"/>
    <w:rsid w:val="001A27C9"/>
    <w:rsid w:val="001A394F"/>
    <w:rsid w:val="001A4160"/>
    <w:rsid w:val="001A58D0"/>
    <w:rsid w:val="001A5D07"/>
    <w:rsid w:val="001A5EC1"/>
    <w:rsid w:val="001A668C"/>
    <w:rsid w:val="001A6A25"/>
    <w:rsid w:val="001A6C9A"/>
    <w:rsid w:val="001A7BF3"/>
    <w:rsid w:val="001A7C85"/>
    <w:rsid w:val="001A7E74"/>
    <w:rsid w:val="001B070D"/>
    <w:rsid w:val="001B1232"/>
    <w:rsid w:val="001B1A64"/>
    <w:rsid w:val="001B383B"/>
    <w:rsid w:val="001B3C14"/>
    <w:rsid w:val="001B4961"/>
    <w:rsid w:val="001B4BB4"/>
    <w:rsid w:val="001B4DE0"/>
    <w:rsid w:val="001B5269"/>
    <w:rsid w:val="001B547E"/>
    <w:rsid w:val="001B639E"/>
    <w:rsid w:val="001B6BA0"/>
    <w:rsid w:val="001B75A9"/>
    <w:rsid w:val="001C011F"/>
    <w:rsid w:val="001C0134"/>
    <w:rsid w:val="001C1F43"/>
    <w:rsid w:val="001C3918"/>
    <w:rsid w:val="001C46A1"/>
    <w:rsid w:val="001C46E6"/>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F62"/>
    <w:rsid w:val="001D3741"/>
    <w:rsid w:val="001D3B95"/>
    <w:rsid w:val="001D41AD"/>
    <w:rsid w:val="001D4E66"/>
    <w:rsid w:val="001D5AF7"/>
    <w:rsid w:val="001D6678"/>
    <w:rsid w:val="001E065E"/>
    <w:rsid w:val="001E06DA"/>
    <w:rsid w:val="001E1685"/>
    <w:rsid w:val="001E2449"/>
    <w:rsid w:val="001E3C32"/>
    <w:rsid w:val="001E4473"/>
    <w:rsid w:val="001E4AD8"/>
    <w:rsid w:val="001E4ADF"/>
    <w:rsid w:val="001E50BB"/>
    <w:rsid w:val="001E530D"/>
    <w:rsid w:val="001E59C3"/>
    <w:rsid w:val="001E5ED3"/>
    <w:rsid w:val="001E5F13"/>
    <w:rsid w:val="001E71DF"/>
    <w:rsid w:val="001E7260"/>
    <w:rsid w:val="001E7CC0"/>
    <w:rsid w:val="001F02B8"/>
    <w:rsid w:val="001F0BB5"/>
    <w:rsid w:val="001F13ED"/>
    <w:rsid w:val="001F1951"/>
    <w:rsid w:val="001F1EC6"/>
    <w:rsid w:val="001F264F"/>
    <w:rsid w:val="001F30EF"/>
    <w:rsid w:val="001F3625"/>
    <w:rsid w:val="001F3FB3"/>
    <w:rsid w:val="001F4259"/>
    <w:rsid w:val="001F4898"/>
    <w:rsid w:val="001F5019"/>
    <w:rsid w:val="001F50D7"/>
    <w:rsid w:val="00200870"/>
    <w:rsid w:val="00202151"/>
    <w:rsid w:val="00202CF3"/>
    <w:rsid w:val="00203461"/>
    <w:rsid w:val="00204B3A"/>
    <w:rsid w:val="002051A4"/>
    <w:rsid w:val="00205969"/>
    <w:rsid w:val="00206164"/>
    <w:rsid w:val="00206773"/>
    <w:rsid w:val="00206B96"/>
    <w:rsid w:val="00207194"/>
    <w:rsid w:val="002101E0"/>
    <w:rsid w:val="002103E3"/>
    <w:rsid w:val="0021054B"/>
    <w:rsid w:val="00210C30"/>
    <w:rsid w:val="00210EB1"/>
    <w:rsid w:val="00211698"/>
    <w:rsid w:val="0021183C"/>
    <w:rsid w:val="00211E49"/>
    <w:rsid w:val="00211EB6"/>
    <w:rsid w:val="00212413"/>
    <w:rsid w:val="002124E0"/>
    <w:rsid w:val="00212DC5"/>
    <w:rsid w:val="0021327A"/>
    <w:rsid w:val="002136BC"/>
    <w:rsid w:val="00213863"/>
    <w:rsid w:val="0021396C"/>
    <w:rsid w:val="00213D86"/>
    <w:rsid w:val="002144B8"/>
    <w:rsid w:val="002149AF"/>
    <w:rsid w:val="00214F4D"/>
    <w:rsid w:val="002153FC"/>
    <w:rsid w:val="00215C63"/>
    <w:rsid w:val="00216244"/>
    <w:rsid w:val="002166EA"/>
    <w:rsid w:val="00216BC8"/>
    <w:rsid w:val="002170A0"/>
    <w:rsid w:val="00217597"/>
    <w:rsid w:val="00217772"/>
    <w:rsid w:val="00217BF4"/>
    <w:rsid w:val="00217F30"/>
    <w:rsid w:val="00220D22"/>
    <w:rsid w:val="00221167"/>
    <w:rsid w:val="00221506"/>
    <w:rsid w:val="00221B30"/>
    <w:rsid w:val="00222A7A"/>
    <w:rsid w:val="00223E0D"/>
    <w:rsid w:val="0022436C"/>
    <w:rsid w:val="00224A2C"/>
    <w:rsid w:val="00224E2B"/>
    <w:rsid w:val="00225164"/>
    <w:rsid w:val="0022528F"/>
    <w:rsid w:val="00225847"/>
    <w:rsid w:val="00225FC9"/>
    <w:rsid w:val="00226BF0"/>
    <w:rsid w:val="002277B0"/>
    <w:rsid w:val="00230232"/>
    <w:rsid w:val="0023031F"/>
    <w:rsid w:val="00230375"/>
    <w:rsid w:val="002312F4"/>
    <w:rsid w:val="002317B9"/>
    <w:rsid w:val="00231B3C"/>
    <w:rsid w:val="00231FC7"/>
    <w:rsid w:val="00232B2F"/>
    <w:rsid w:val="00232F68"/>
    <w:rsid w:val="002330C3"/>
    <w:rsid w:val="0023325B"/>
    <w:rsid w:val="00233730"/>
    <w:rsid w:val="002349C4"/>
    <w:rsid w:val="00234B37"/>
    <w:rsid w:val="00234E69"/>
    <w:rsid w:val="00235B2B"/>
    <w:rsid w:val="00235B77"/>
    <w:rsid w:val="0023628A"/>
    <w:rsid w:val="002362A2"/>
    <w:rsid w:val="00236760"/>
    <w:rsid w:val="00236A8B"/>
    <w:rsid w:val="00236C20"/>
    <w:rsid w:val="00240A6A"/>
    <w:rsid w:val="00240D03"/>
    <w:rsid w:val="00242553"/>
    <w:rsid w:val="002427D6"/>
    <w:rsid w:val="0024336B"/>
    <w:rsid w:val="00243B9B"/>
    <w:rsid w:val="00243C6C"/>
    <w:rsid w:val="00243C7D"/>
    <w:rsid w:val="00244C44"/>
    <w:rsid w:val="00244CFE"/>
    <w:rsid w:val="00244DDE"/>
    <w:rsid w:val="002458BB"/>
    <w:rsid w:val="00245C9B"/>
    <w:rsid w:val="00245CF8"/>
    <w:rsid w:val="00246081"/>
    <w:rsid w:val="00246703"/>
    <w:rsid w:val="00246913"/>
    <w:rsid w:val="00246AA2"/>
    <w:rsid w:val="00246AB8"/>
    <w:rsid w:val="00246BF3"/>
    <w:rsid w:val="00246D0C"/>
    <w:rsid w:val="00247832"/>
    <w:rsid w:val="00247D13"/>
    <w:rsid w:val="00247DEE"/>
    <w:rsid w:val="00250856"/>
    <w:rsid w:val="002517F7"/>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45F"/>
    <w:rsid w:val="00270901"/>
    <w:rsid w:val="00270CD2"/>
    <w:rsid w:val="0027114C"/>
    <w:rsid w:val="0027223E"/>
    <w:rsid w:val="00272248"/>
    <w:rsid w:val="00272452"/>
    <w:rsid w:val="00272458"/>
    <w:rsid w:val="002724B2"/>
    <w:rsid w:val="0027279F"/>
    <w:rsid w:val="0027377F"/>
    <w:rsid w:val="00273C3A"/>
    <w:rsid w:val="002750E6"/>
    <w:rsid w:val="00275497"/>
    <w:rsid w:val="00275636"/>
    <w:rsid w:val="002760EE"/>
    <w:rsid w:val="00276108"/>
    <w:rsid w:val="0027617D"/>
    <w:rsid w:val="002763A9"/>
    <w:rsid w:val="00276A8A"/>
    <w:rsid w:val="00276FDD"/>
    <w:rsid w:val="002776DB"/>
    <w:rsid w:val="00277E7D"/>
    <w:rsid w:val="00280251"/>
    <w:rsid w:val="00280569"/>
    <w:rsid w:val="00280F72"/>
    <w:rsid w:val="0028125E"/>
    <w:rsid w:val="00282543"/>
    <w:rsid w:val="00283154"/>
    <w:rsid w:val="00283F4B"/>
    <w:rsid w:val="0028403A"/>
    <w:rsid w:val="00284106"/>
    <w:rsid w:val="00284145"/>
    <w:rsid w:val="002848E2"/>
    <w:rsid w:val="00284A81"/>
    <w:rsid w:val="00284EBC"/>
    <w:rsid w:val="00285488"/>
    <w:rsid w:val="00285510"/>
    <w:rsid w:val="00285D5C"/>
    <w:rsid w:val="00286612"/>
    <w:rsid w:val="00286C86"/>
    <w:rsid w:val="00286E9E"/>
    <w:rsid w:val="00286FE0"/>
    <w:rsid w:val="00291165"/>
    <w:rsid w:val="002912A3"/>
    <w:rsid w:val="002914AA"/>
    <w:rsid w:val="00291CF3"/>
    <w:rsid w:val="002932A6"/>
    <w:rsid w:val="002937B8"/>
    <w:rsid w:val="00294C4F"/>
    <w:rsid w:val="00296976"/>
    <w:rsid w:val="00296D6D"/>
    <w:rsid w:val="00297CFE"/>
    <w:rsid w:val="00297D5F"/>
    <w:rsid w:val="002A004C"/>
    <w:rsid w:val="002A02CB"/>
    <w:rsid w:val="002A05F0"/>
    <w:rsid w:val="002A0619"/>
    <w:rsid w:val="002A087B"/>
    <w:rsid w:val="002A1126"/>
    <w:rsid w:val="002A11B6"/>
    <w:rsid w:val="002A1B7D"/>
    <w:rsid w:val="002A1F55"/>
    <w:rsid w:val="002A26D7"/>
    <w:rsid w:val="002A2DC3"/>
    <w:rsid w:val="002A352A"/>
    <w:rsid w:val="002A35C4"/>
    <w:rsid w:val="002A39F3"/>
    <w:rsid w:val="002A3EA6"/>
    <w:rsid w:val="002A525B"/>
    <w:rsid w:val="002A5B38"/>
    <w:rsid w:val="002A5D87"/>
    <w:rsid w:val="002A70E1"/>
    <w:rsid w:val="002B0A8F"/>
    <w:rsid w:val="002B132E"/>
    <w:rsid w:val="002B151B"/>
    <w:rsid w:val="002B1560"/>
    <w:rsid w:val="002B21CE"/>
    <w:rsid w:val="002B2813"/>
    <w:rsid w:val="002B3667"/>
    <w:rsid w:val="002B3AE1"/>
    <w:rsid w:val="002B453F"/>
    <w:rsid w:val="002B4D11"/>
    <w:rsid w:val="002B60E3"/>
    <w:rsid w:val="002B6C25"/>
    <w:rsid w:val="002B7215"/>
    <w:rsid w:val="002B7773"/>
    <w:rsid w:val="002C06B7"/>
    <w:rsid w:val="002C1192"/>
    <w:rsid w:val="002C139E"/>
    <w:rsid w:val="002C180A"/>
    <w:rsid w:val="002C286B"/>
    <w:rsid w:val="002C2CB2"/>
    <w:rsid w:val="002C39FE"/>
    <w:rsid w:val="002C3AAC"/>
    <w:rsid w:val="002C466F"/>
    <w:rsid w:val="002C4EA6"/>
    <w:rsid w:val="002C5280"/>
    <w:rsid w:val="002C55A6"/>
    <w:rsid w:val="002C5D11"/>
    <w:rsid w:val="002C6E3E"/>
    <w:rsid w:val="002C7926"/>
    <w:rsid w:val="002D0895"/>
    <w:rsid w:val="002D1214"/>
    <w:rsid w:val="002D2B0D"/>
    <w:rsid w:val="002D2B82"/>
    <w:rsid w:val="002D2F36"/>
    <w:rsid w:val="002D365F"/>
    <w:rsid w:val="002D36B6"/>
    <w:rsid w:val="002D45F7"/>
    <w:rsid w:val="002D65EF"/>
    <w:rsid w:val="002D70D4"/>
    <w:rsid w:val="002D78A9"/>
    <w:rsid w:val="002D7C18"/>
    <w:rsid w:val="002E0E1B"/>
    <w:rsid w:val="002E1D1D"/>
    <w:rsid w:val="002E1EB8"/>
    <w:rsid w:val="002E22C5"/>
    <w:rsid w:val="002E2905"/>
    <w:rsid w:val="002E3686"/>
    <w:rsid w:val="002E3A21"/>
    <w:rsid w:val="002E4153"/>
    <w:rsid w:val="002E4272"/>
    <w:rsid w:val="002E4857"/>
    <w:rsid w:val="002E4FAF"/>
    <w:rsid w:val="002E5239"/>
    <w:rsid w:val="002E5E7D"/>
    <w:rsid w:val="002E62F0"/>
    <w:rsid w:val="002E6CE6"/>
    <w:rsid w:val="002E6DEE"/>
    <w:rsid w:val="002E725C"/>
    <w:rsid w:val="002E7FEB"/>
    <w:rsid w:val="002F11B9"/>
    <w:rsid w:val="002F143E"/>
    <w:rsid w:val="002F144D"/>
    <w:rsid w:val="002F18A9"/>
    <w:rsid w:val="002F1E06"/>
    <w:rsid w:val="002F5C07"/>
    <w:rsid w:val="002F64BD"/>
    <w:rsid w:val="002F6E20"/>
    <w:rsid w:val="002F72DA"/>
    <w:rsid w:val="00300E13"/>
    <w:rsid w:val="00300E51"/>
    <w:rsid w:val="00301EE5"/>
    <w:rsid w:val="0030235D"/>
    <w:rsid w:val="00302857"/>
    <w:rsid w:val="00302A21"/>
    <w:rsid w:val="003035D8"/>
    <w:rsid w:val="00303B0C"/>
    <w:rsid w:val="003048D7"/>
    <w:rsid w:val="00304E42"/>
    <w:rsid w:val="003052B7"/>
    <w:rsid w:val="003061B5"/>
    <w:rsid w:val="00307046"/>
    <w:rsid w:val="003071F6"/>
    <w:rsid w:val="003074FB"/>
    <w:rsid w:val="0030771E"/>
    <w:rsid w:val="00307A00"/>
    <w:rsid w:val="00310E98"/>
    <w:rsid w:val="00311040"/>
    <w:rsid w:val="0031128C"/>
    <w:rsid w:val="00311594"/>
    <w:rsid w:val="00312957"/>
    <w:rsid w:val="00312CEC"/>
    <w:rsid w:val="00313A5B"/>
    <w:rsid w:val="00313CB0"/>
    <w:rsid w:val="00313D03"/>
    <w:rsid w:val="00313F96"/>
    <w:rsid w:val="00313FD2"/>
    <w:rsid w:val="003151C8"/>
    <w:rsid w:val="00315750"/>
    <w:rsid w:val="0031771F"/>
    <w:rsid w:val="003179C3"/>
    <w:rsid w:val="00317EA0"/>
    <w:rsid w:val="00320DCD"/>
    <w:rsid w:val="003213B9"/>
    <w:rsid w:val="003216B6"/>
    <w:rsid w:val="00321FAD"/>
    <w:rsid w:val="0032273D"/>
    <w:rsid w:val="00323306"/>
    <w:rsid w:val="003234FA"/>
    <w:rsid w:val="00323A71"/>
    <w:rsid w:val="0032406B"/>
    <w:rsid w:val="00324C9B"/>
    <w:rsid w:val="00324E60"/>
    <w:rsid w:val="003255AA"/>
    <w:rsid w:val="00325789"/>
    <w:rsid w:val="00325C2B"/>
    <w:rsid w:val="003269F3"/>
    <w:rsid w:val="00326E15"/>
    <w:rsid w:val="00327DEB"/>
    <w:rsid w:val="003302A3"/>
    <w:rsid w:val="003302DF"/>
    <w:rsid w:val="00330AFE"/>
    <w:rsid w:val="00331563"/>
    <w:rsid w:val="003315AB"/>
    <w:rsid w:val="00331C86"/>
    <w:rsid w:val="00332CA2"/>
    <w:rsid w:val="00333500"/>
    <w:rsid w:val="003344D2"/>
    <w:rsid w:val="00335235"/>
    <w:rsid w:val="003356EF"/>
    <w:rsid w:val="00335B31"/>
    <w:rsid w:val="00335C2D"/>
    <w:rsid w:val="0033626B"/>
    <w:rsid w:val="00336FCE"/>
    <w:rsid w:val="00336FE3"/>
    <w:rsid w:val="00340887"/>
    <w:rsid w:val="00340968"/>
    <w:rsid w:val="00340ECA"/>
    <w:rsid w:val="0034111C"/>
    <w:rsid w:val="00341547"/>
    <w:rsid w:val="00341B23"/>
    <w:rsid w:val="00341C27"/>
    <w:rsid w:val="003425A1"/>
    <w:rsid w:val="0034289A"/>
    <w:rsid w:val="00342C2C"/>
    <w:rsid w:val="00342DD3"/>
    <w:rsid w:val="0034388A"/>
    <w:rsid w:val="00343E4A"/>
    <w:rsid w:val="00344127"/>
    <w:rsid w:val="003449E4"/>
    <w:rsid w:val="00345063"/>
    <w:rsid w:val="00346B8E"/>
    <w:rsid w:val="00346DFD"/>
    <w:rsid w:val="00347245"/>
    <w:rsid w:val="003472CC"/>
    <w:rsid w:val="003474B8"/>
    <w:rsid w:val="00347B6F"/>
    <w:rsid w:val="00347F95"/>
    <w:rsid w:val="003501AE"/>
    <w:rsid w:val="0035042B"/>
    <w:rsid w:val="00351B52"/>
    <w:rsid w:val="00351E40"/>
    <w:rsid w:val="00352D21"/>
    <w:rsid w:val="003532D4"/>
    <w:rsid w:val="003536FE"/>
    <w:rsid w:val="00353A08"/>
    <w:rsid w:val="0035592D"/>
    <w:rsid w:val="00357B29"/>
    <w:rsid w:val="00357B9C"/>
    <w:rsid w:val="00360E66"/>
    <w:rsid w:val="00361310"/>
    <w:rsid w:val="0036140A"/>
    <w:rsid w:val="003617FF"/>
    <w:rsid w:val="00362676"/>
    <w:rsid w:val="00363D73"/>
    <w:rsid w:val="003642A6"/>
    <w:rsid w:val="00364BBC"/>
    <w:rsid w:val="00364BDE"/>
    <w:rsid w:val="00364D63"/>
    <w:rsid w:val="0036620B"/>
    <w:rsid w:val="003666FD"/>
    <w:rsid w:val="003705AC"/>
    <w:rsid w:val="003709DA"/>
    <w:rsid w:val="00370EC4"/>
    <w:rsid w:val="003710E1"/>
    <w:rsid w:val="003711E9"/>
    <w:rsid w:val="003716D5"/>
    <w:rsid w:val="00371787"/>
    <w:rsid w:val="00372043"/>
    <w:rsid w:val="00372093"/>
    <w:rsid w:val="00372702"/>
    <w:rsid w:val="00372BB7"/>
    <w:rsid w:val="00372BD8"/>
    <w:rsid w:val="003741C8"/>
    <w:rsid w:val="003742F3"/>
    <w:rsid w:val="00374C5A"/>
    <w:rsid w:val="00374CAF"/>
    <w:rsid w:val="00374F4A"/>
    <w:rsid w:val="00376050"/>
    <w:rsid w:val="00376155"/>
    <w:rsid w:val="003763EE"/>
    <w:rsid w:val="00376AB4"/>
    <w:rsid w:val="00377017"/>
    <w:rsid w:val="0037751C"/>
    <w:rsid w:val="00377D2D"/>
    <w:rsid w:val="00377E90"/>
    <w:rsid w:val="00377EFE"/>
    <w:rsid w:val="00377F01"/>
    <w:rsid w:val="00377F56"/>
    <w:rsid w:val="0038007A"/>
    <w:rsid w:val="00380266"/>
    <w:rsid w:val="00380306"/>
    <w:rsid w:val="00380E9D"/>
    <w:rsid w:val="00383A77"/>
    <w:rsid w:val="00383F09"/>
    <w:rsid w:val="003840EA"/>
    <w:rsid w:val="003856E2"/>
    <w:rsid w:val="00385E7C"/>
    <w:rsid w:val="003860C3"/>
    <w:rsid w:val="00386264"/>
    <w:rsid w:val="00387666"/>
    <w:rsid w:val="00387683"/>
    <w:rsid w:val="0038795B"/>
    <w:rsid w:val="003900F3"/>
    <w:rsid w:val="00390610"/>
    <w:rsid w:val="00390809"/>
    <w:rsid w:val="00390E7E"/>
    <w:rsid w:val="00390FA1"/>
    <w:rsid w:val="003915B6"/>
    <w:rsid w:val="00391BA6"/>
    <w:rsid w:val="00391C76"/>
    <w:rsid w:val="003926C2"/>
    <w:rsid w:val="00392CB1"/>
    <w:rsid w:val="003935EC"/>
    <w:rsid w:val="003937E5"/>
    <w:rsid w:val="003938BD"/>
    <w:rsid w:val="00393A1E"/>
    <w:rsid w:val="0039496A"/>
    <w:rsid w:val="00395FD5"/>
    <w:rsid w:val="00396617"/>
    <w:rsid w:val="003A00F4"/>
    <w:rsid w:val="003A07B2"/>
    <w:rsid w:val="003A2655"/>
    <w:rsid w:val="003A43B2"/>
    <w:rsid w:val="003A597F"/>
    <w:rsid w:val="003A5F81"/>
    <w:rsid w:val="003A6088"/>
    <w:rsid w:val="003A6DA3"/>
    <w:rsid w:val="003A7966"/>
    <w:rsid w:val="003A79F8"/>
    <w:rsid w:val="003B030B"/>
    <w:rsid w:val="003B081C"/>
    <w:rsid w:val="003B1105"/>
    <w:rsid w:val="003B1161"/>
    <w:rsid w:val="003B126F"/>
    <w:rsid w:val="003B22B4"/>
    <w:rsid w:val="003B230C"/>
    <w:rsid w:val="003B425C"/>
    <w:rsid w:val="003B4D48"/>
    <w:rsid w:val="003B5D2A"/>
    <w:rsid w:val="003B6482"/>
    <w:rsid w:val="003B6F7B"/>
    <w:rsid w:val="003B73BB"/>
    <w:rsid w:val="003B7983"/>
    <w:rsid w:val="003B79B6"/>
    <w:rsid w:val="003B7C8B"/>
    <w:rsid w:val="003C010F"/>
    <w:rsid w:val="003C05A5"/>
    <w:rsid w:val="003C0DF5"/>
    <w:rsid w:val="003C2343"/>
    <w:rsid w:val="003C2C35"/>
    <w:rsid w:val="003C2CB4"/>
    <w:rsid w:val="003C2E28"/>
    <w:rsid w:val="003C34F0"/>
    <w:rsid w:val="003C3ABE"/>
    <w:rsid w:val="003C3C92"/>
    <w:rsid w:val="003C42C7"/>
    <w:rsid w:val="003C7570"/>
    <w:rsid w:val="003C7848"/>
    <w:rsid w:val="003C7A07"/>
    <w:rsid w:val="003C7A5D"/>
    <w:rsid w:val="003C7D9A"/>
    <w:rsid w:val="003C7E86"/>
    <w:rsid w:val="003D005E"/>
    <w:rsid w:val="003D04E2"/>
    <w:rsid w:val="003D0CCD"/>
    <w:rsid w:val="003D0EBE"/>
    <w:rsid w:val="003D1076"/>
    <w:rsid w:val="003D198A"/>
    <w:rsid w:val="003D1D26"/>
    <w:rsid w:val="003D28B1"/>
    <w:rsid w:val="003D3052"/>
    <w:rsid w:val="003D38C8"/>
    <w:rsid w:val="003D402B"/>
    <w:rsid w:val="003D545A"/>
    <w:rsid w:val="003D767C"/>
    <w:rsid w:val="003E02B0"/>
    <w:rsid w:val="003E1325"/>
    <w:rsid w:val="003E275E"/>
    <w:rsid w:val="003E3F38"/>
    <w:rsid w:val="003E52DA"/>
    <w:rsid w:val="003E5B29"/>
    <w:rsid w:val="003E5E46"/>
    <w:rsid w:val="003E61C3"/>
    <w:rsid w:val="003E6D55"/>
    <w:rsid w:val="003E6F97"/>
    <w:rsid w:val="003F04D3"/>
    <w:rsid w:val="003F1329"/>
    <w:rsid w:val="003F1A7F"/>
    <w:rsid w:val="003F3084"/>
    <w:rsid w:val="003F30A7"/>
    <w:rsid w:val="003F3B26"/>
    <w:rsid w:val="003F3BC0"/>
    <w:rsid w:val="003F4F63"/>
    <w:rsid w:val="003F5755"/>
    <w:rsid w:val="003F5D59"/>
    <w:rsid w:val="003F702F"/>
    <w:rsid w:val="0040053A"/>
    <w:rsid w:val="00400C1D"/>
    <w:rsid w:val="00400D0A"/>
    <w:rsid w:val="00401B6D"/>
    <w:rsid w:val="00401E2C"/>
    <w:rsid w:val="00402838"/>
    <w:rsid w:val="00403334"/>
    <w:rsid w:val="00403375"/>
    <w:rsid w:val="00403435"/>
    <w:rsid w:val="0040343F"/>
    <w:rsid w:val="00403EB1"/>
    <w:rsid w:val="004042DC"/>
    <w:rsid w:val="00404A05"/>
    <w:rsid w:val="00405A85"/>
    <w:rsid w:val="00406595"/>
    <w:rsid w:val="0040697D"/>
    <w:rsid w:val="00406ED2"/>
    <w:rsid w:val="00410094"/>
    <w:rsid w:val="0041071D"/>
    <w:rsid w:val="00412590"/>
    <w:rsid w:val="004128A5"/>
    <w:rsid w:val="00412F13"/>
    <w:rsid w:val="00413113"/>
    <w:rsid w:val="004132D7"/>
    <w:rsid w:val="00413F78"/>
    <w:rsid w:val="00414292"/>
    <w:rsid w:val="00414939"/>
    <w:rsid w:val="00414C12"/>
    <w:rsid w:val="004152AA"/>
    <w:rsid w:val="00416877"/>
    <w:rsid w:val="004168E9"/>
    <w:rsid w:val="00416C24"/>
    <w:rsid w:val="00416D80"/>
    <w:rsid w:val="004176FB"/>
    <w:rsid w:val="004176FF"/>
    <w:rsid w:val="004202B5"/>
    <w:rsid w:val="00420B61"/>
    <w:rsid w:val="0042138F"/>
    <w:rsid w:val="00421608"/>
    <w:rsid w:val="00421859"/>
    <w:rsid w:val="00422A55"/>
    <w:rsid w:val="00422BBE"/>
    <w:rsid w:val="0042306D"/>
    <w:rsid w:val="004234F9"/>
    <w:rsid w:val="0042437D"/>
    <w:rsid w:val="00424FA7"/>
    <w:rsid w:val="004255B8"/>
    <w:rsid w:val="004257BB"/>
    <w:rsid w:val="00426016"/>
    <w:rsid w:val="0042605A"/>
    <w:rsid w:val="00426580"/>
    <w:rsid w:val="00426DA6"/>
    <w:rsid w:val="0042732D"/>
    <w:rsid w:val="004276F1"/>
    <w:rsid w:val="00427BEF"/>
    <w:rsid w:val="00430158"/>
    <w:rsid w:val="00430D56"/>
    <w:rsid w:val="004314A2"/>
    <w:rsid w:val="0043202F"/>
    <w:rsid w:val="00432110"/>
    <w:rsid w:val="00432A2F"/>
    <w:rsid w:val="00433506"/>
    <w:rsid w:val="00433730"/>
    <w:rsid w:val="0043400A"/>
    <w:rsid w:val="00435652"/>
    <w:rsid w:val="00435EF2"/>
    <w:rsid w:val="004363AE"/>
    <w:rsid w:val="00436E43"/>
    <w:rsid w:val="00436F01"/>
    <w:rsid w:val="00437258"/>
    <w:rsid w:val="0043751F"/>
    <w:rsid w:val="0043763D"/>
    <w:rsid w:val="00437A61"/>
    <w:rsid w:val="00440860"/>
    <w:rsid w:val="00441877"/>
    <w:rsid w:val="004426C0"/>
    <w:rsid w:val="0044287D"/>
    <w:rsid w:val="00442F9F"/>
    <w:rsid w:val="00443548"/>
    <w:rsid w:val="00443D32"/>
    <w:rsid w:val="00443FF9"/>
    <w:rsid w:val="0044416F"/>
    <w:rsid w:val="00444B1D"/>
    <w:rsid w:val="0044514A"/>
    <w:rsid w:val="00445FF7"/>
    <w:rsid w:val="00447263"/>
    <w:rsid w:val="00447766"/>
    <w:rsid w:val="004478B9"/>
    <w:rsid w:val="004501AD"/>
    <w:rsid w:val="00450C71"/>
    <w:rsid w:val="0045159A"/>
    <w:rsid w:val="004521DE"/>
    <w:rsid w:val="00453341"/>
    <w:rsid w:val="004534E8"/>
    <w:rsid w:val="00453F4D"/>
    <w:rsid w:val="00454106"/>
    <w:rsid w:val="004567B7"/>
    <w:rsid w:val="00456D13"/>
    <w:rsid w:val="00457671"/>
    <w:rsid w:val="00457A67"/>
    <w:rsid w:val="0046048D"/>
    <w:rsid w:val="00460FCA"/>
    <w:rsid w:val="00461210"/>
    <w:rsid w:val="00461E37"/>
    <w:rsid w:val="004632B6"/>
    <w:rsid w:val="00463B13"/>
    <w:rsid w:val="00466292"/>
    <w:rsid w:val="00466649"/>
    <w:rsid w:val="00467311"/>
    <w:rsid w:val="00467E1A"/>
    <w:rsid w:val="00467FA5"/>
    <w:rsid w:val="004701AA"/>
    <w:rsid w:val="004705EF"/>
    <w:rsid w:val="004721BC"/>
    <w:rsid w:val="0047239C"/>
    <w:rsid w:val="00473D37"/>
    <w:rsid w:val="0047458B"/>
    <w:rsid w:val="00475614"/>
    <w:rsid w:val="00475C63"/>
    <w:rsid w:val="00475D46"/>
    <w:rsid w:val="004762AB"/>
    <w:rsid w:val="004768BE"/>
    <w:rsid w:val="00477593"/>
    <w:rsid w:val="004778B5"/>
    <w:rsid w:val="00481046"/>
    <w:rsid w:val="00481580"/>
    <w:rsid w:val="00481645"/>
    <w:rsid w:val="004823FD"/>
    <w:rsid w:val="00482746"/>
    <w:rsid w:val="00482A56"/>
    <w:rsid w:val="00483170"/>
    <w:rsid w:val="00483261"/>
    <w:rsid w:val="004832C7"/>
    <w:rsid w:val="0048348A"/>
    <w:rsid w:val="0048411E"/>
    <w:rsid w:val="00484E71"/>
    <w:rsid w:val="00485CE3"/>
    <w:rsid w:val="00485EB5"/>
    <w:rsid w:val="00485FDC"/>
    <w:rsid w:val="004865FB"/>
    <w:rsid w:val="00486D96"/>
    <w:rsid w:val="0048769F"/>
    <w:rsid w:val="00487EF1"/>
    <w:rsid w:val="00490831"/>
    <w:rsid w:val="00491DF0"/>
    <w:rsid w:val="00492033"/>
    <w:rsid w:val="00492CFF"/>
    <w:rsid w:val="00493239"/>
    <w:rsid w:val="00493346"/>
    <w:rsid w:val="004937D2"/>
    <w:rsid w:val="00493C49"/>
    <w:rsid w:val="00493F9C"/>
    <w:rsid w:val="00494695"/>
    <w:rsid w:val="00494E5D"/>
    <w:rsid w:val="004956D5"/>
    <w:rsid w:val="004960DC"/>
    <w:rsid w:val="00496B42"/>
    <w:rsid w:val="00496B93"/>
    <w:rsid w:val="00496D59"/>
    <w:rsid w:val="004A25B6"/>
    <w:rsid w:val="004A2685"/>
    <w:rsid w:val="004A26EF"/>
    <w:rsid w:val="004A284B"/>
    <w:rsid w:val="004A32EB"/>
    <w:rsid w:val="004A3528"/>
    <w:rsid w:val="004A4185"/>
    <w:rsid w:val="004A4BC3"/>
    <w:rsid w:val="004A4D1B"/>
    <w:rsid w:val="004A61AC"/>
    <w:rsid w:val="004A67FF"/>
    <w:rsid w:val="004A6834"/>
    <w:rsid w:val="004A6EF7"/>
    <w:rsid w:val="004A72C3"/>
    <w:rsid w:val="004A7854"/>
    <w:rsid w:val="004B04C0"/>
    <w:rsid w:val="004B1085"/>
    <w:rsid w:val="004B1D34"/>
    <w:rsid w:val="004B2CE0"/>
    <w:rsid w:val="004B47C7"/>
    <w:rsid w:val="004B48F2"/>
    <w:rsid w:val="004B5191"/>
    <w:rsid w:val="004B51EE"/>
    <w:rsid w:val="004B529D"/>
    <w:rsid w:val="004B6209"/>
    <w:rsid w:val="004B695B"/>
    <w:rsid w:val="004B7061"/>
    <w:rsid w:val="004B725C"/>
    <w:rsid w:val="004B74FF"/>
    <w:rsid w:val="004B7DFD"/>
    <w:rsid w:val="004B7F73"/>
    <w:rsid w:val="004C1394"/>
    <w:rsid w:val="004C20B0"/>
    <w:rsid w:val="004C3A83"/>
    <w:rsid w:val="004C4997"/>
    <w:rsid w:val="004C4B8F"/>
    <w:rsid w:val="004C4F58"/>
    <w:rsid w:val="004C5688"/>
    <w:rsid w:val="004C5E0E"/>
    <w:rsid w:val="004C7072"/>
    <w:rsid w:val="004C795A"/>
    <w:rsid w:val="004D006C"/>
    <w:rsid w:val="004D098E"/>
    <w:rsid w:val="004D09C7"/>
    <w:rsid w:val="004D0A0D"/>
    <w:rsid w:val="004D183A"/>
    <w:rsid w:val="004D2744"/>
    <w:rsid w:val="004D28E9"/>
    <w:rsid w:val="004D2D21"/>
    <w:rsid w:val="004D2EAC"/>
    <w:rsid w:val="004D3DCF"/>
    <w:rsid w:val="004D464A"/>
    <w:rsid w:val="004D4B14"/>
    <w:rsid w:val="004D52C0"/>
    <w:rsid w:val="004D550A"/>
    <w:rsid w:val="004D61FE"/>
    <w:rsid w:val="004D6321"/>
    <w:rsid w:val="004D6C29"/>
    <w:rsid w:val="004E0718"/>
    <w:rsid w:val="004E16E9"/>
    <w:rsid w:val="004E20A3"/>
    <w:rsid w:val="004E28FA"/>
    <w:rsid w:val="004E33F3"/>
    <w:rsid w:val="004E35B7"/>
    <w:rsid w:val="004E49C1"/>
    <w:rsid w:val="004E52D3"/>
    <w:rsid w:val="004E5327"/>
    <w:rsid w:val="004E5902"/>
    <w:rsid w:val="004E60A9"/>
    <w:rsid w:val="004E6B06"/>
    <w:rsid w:val="004E6C80"/>
    <w:rsid w:val="004E7014"/>
    <w:rsid w:val="004E7ECD"/>
    <w:rsid w:val="004F015E"/>
    <w:rsid w:val="004F08C5"/>
    <w:rsid w:val="004F0DB4"/>
    <w:rsid w:val="004F107A"/>
    <w:rsid w:val="004F1F16"/>
    <w:rsid w:val="004F2602"/>
    <w:rsid w:val="004F2C55"/>
    <w:rsid w:val="004F336C"/>
    <w:rsid w:val="004F35A9"/>
    <w:rsid w:val="004F3792"/>
    <w:rsid w:val="004F38F2"/>
    <w:rsid w:val="004F3B51"/>
    <w:rsid w:val="004F3D5D"/>
    <w:rsid w:val="004F43EA"/>
    <w:rsid w:val="004F48C3"/>
    <w:rsid w:val="004F5835"/>
    <w:rsid w:val="004F5C52"/>
    <w:rsid w:val="004F6291"/>
    <w:rsid w:val="004F6D60"/>
    <w:rsid w:val="004F6D6D"/>
    <w:rsid w:val="004F75CE"/>
    <w:rsid w:val="004F7B4B"/>
    <w:rsid w:val="00500340"/>
    <w:rsid w:val="00500684"/>
    <w:rsid w:val="0050071D"/>
    <w:rsid w:val="005014BC"/>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0172"/>
    <w:rsid w:val="00511079"/>
    <w:rsid w:val="00511480"/>
    <w:rsid w:val="0051154A"/>
    <w:rsid w:val="005122F1"/>
    <w:rsid w:val="00512D17"/>
    <w:rsid w:val="00513083"/>
    <w:rsid w:val="0051330B"/>
    <w:rsid w:val="0051334A"/>
    <w:rsid w:val="00513F63"/>
    <w:rsid w:val="0051423C"/>
    <w:rsid w:val="00514416"/>
    <w:rsid w:val="0051459E"/>
    <w:rsid w:val="00515519"/>
    <w:rsid w:val="00516D12"/>
    <w:rsid w:val="00516FD9"/>
    <w:rsid w:val="00517217"/>
    <w:rsid w:val="0051734D"/>
    <w:rsid w:val="00517A82"/>
    <w:rsid w:val="00517C73"/>
    <w:rsid w:val="0052113F"/>
    <w:rsid w:val="00522140"/>
    <w:rsid w:val="00522867"/>
    <w:rsid w:val="00522A5D"/>
    <w:rsid w:val="00522C84"/>
    <w:rsid w:val="00522FAD"/>
    <w:rsid w:val="00523764"/>
    <w:rsid w:val="00524572"/>
    <w:rsid w:val="005256FD"/>
    <w:rsid w:val="0052595A"/>
    <w:rsid w:val="00525B52"/>
    <w:rsid w:val="00525D5F"/>
    <w:rsid w:val="00525D84"/>
    <w:rsid w:val="00526FB5"/>
    <w:rsid w:val="005276BC"/>
    <w:rsid w:val="00527E6D"/>
    <w:rsid w:val="00530AED"/>
    <w:rsid w:val="00531FB3"/>
    <w:rsid w:val="00532ADE"/>
    <w:rsid w:val="0053421D"/>
    <w:rsid w:val="005342F0"/>
    <w:rsid w:val="005346A5"/>
    <w:rsid w:val="00535D9C"/>
    <w:rsid w:val="00536058"/>
    <w:rsid w:val="005363E8"/>
    <w:rsid w:val="005367BE"/>
    <w:rsid w:val="00536B4D"/>
    <w:rsid w:val="00537BF6"/>
    <w:rsid w:val="005417C9"/>
    <w:rsid w:val="00541E64"/>
    <w:rsid w:val="00541EB5"/>
    <w:rsid w:val="00542663"/>
    <w:rsid w:val="00542CB5"/>
    <w:rsid w:val="00542FE3"/>
    <w:rsid w:val="005436D1"/>
    <w:rsid w:val="00543A74"/>
    <w:rsid w:val="00543B40"/>
    <w:rsid w:val="00543FA4"/>
    <w:rsid w:val="005444F2"/>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448"/>
    <w:rsid w:val="00553ADC"/>
    <w:rsid w:val="00553E6C"/>
    <w:rsid w:val="00554C82"/>
    <w:rsid w:val="0055534C"/>
    <w:rsid w:val="0055647A"/>
    <w:rsid w:val="00556AA8"/>
    <w:rsid w:val="00556B8A"/>
    <w:rsid w:val="00557E83"/>
    <w:rsid w:val="00557FAE"/>
    <w:rsid w:val="0056162A"/>
    <w:rsid w:val="00561812"/>
    <w:rsid w:val="005619C5"/>
    <w:rsid w:val="005623AE"/>
    <w:rsid w:val="00562675"/>
    <w:rsid w:val="00562DF2"/>
    <w:rsid w:val="005636D0"/>
    <w:rsid w:val="00563831"/>
    <w:rsid w:val="00565157"/>
    <w:rsid w:val="00565408"/>
    <w:rsid w:val="00565B34"/>
    <w:rsid w:val="00565C99"/>
    <w:rsid w:val="0056607C"/>
    <w:rsid w:val="00566182"/>
    <w:rsid w:val="005663EF"/>
    <w:rsid w:val="00566874"/>
    <w:rsid w:val="005669AD"/>
    <w:rsid w:val="00566BDD"/>
    <w:rsid w:val="00567068"/>
    <w:rsid w:val="005678BC"/>
    <w:rsid w:val="00567A9D"/>
    <w:rsid w:val="005703A5"/>
    <w:rsid w:val="00570797"/>
    <w:rsid w:val="00570C33"/>
    <w:rsid w:val="00571296"/>
    <w:rsid w:val="00571734"/>
    <w:rsid w:val="00572336"/>
    <w:rsid w:val="00572393"/>
    <w:rsid w:val="00572BE0"/>
    <w:rsid w:val="00572EC0"/>
    <w:rsid w:val="00572F2E"/>
    <w:rsid w:val="005730C7"/>
    <w:rsid w:val="00573430"/>
    <w:rsid w:val="00573A93"/>
    <w:rsid w:val="00573A9E"/>
    <w:rsid w:val="00574300"/>
    <w:rsid w:val="0057448F"/>
    <w:rsid w:val="00574944"/>
    <w:rsid w:val="005756E5"/>
    <w:rsid w:val="0057596A"/>
    <w:rsid w:val="00575CAA"/>
    <w:rsid w:val="00575E58"/>
    <w:rsid w:val="00576469"/>
    <w:rsid w:val="005769C8"/>
    <w:rsid w:val="00576D5B"/>
    <w:rsid w:val="00577F4E"/>
    <w:rsid w:val="005802EE"/>
    <w:rsid w:val="005807DF"/>
    <w:rsid w:val="00580D6E"/>
    <w:rsid w:val="00580E26"/>
    <w:rsid w:val="005815FD"/>
    <w:rsid w:val="005818F0"/>
    <w:rsid w:val="00581BED"/>
    <w:rsid w:val="00584074"/>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6A5"/>
    <w:rsid w:val="005A510C"/>
    <w:rsid w:val="005A58FF"/>
    <w:rsid w:val="005A5FE6"/>
    <w:rsid w:val="005A6290"/>
    <w:rsid w:val="005A70F8"/>
    <w:rsid w:val="005B0E17"/>
    <w:rsid w:val="005B1B58"/>
    <w:rsid w:val="005B247D"/>
    <w:rsid w:val="005B324E"/>
    <w:rsid w:val="005B361D"/>
    <w:rsid w:val="005B3643"/>
    <w:rsid w:val="005B392A"/>
    <w:rsid w:val="005B3A95"/>
    <w:rsid w:val="005B4058"/>
    <w:rsid w:val="005B406F"/>
    <w:rsid w:val="005B44DB"/>
    <w:rsid w:val="005B4F58"/>
    <w:rsid w:val="005B5363"/>
    <w:rsid w:val="005B5498"/>
    <w:rsid w:val="005B6509"/>
    <w:rsid w:val="005B6C71"/>
    <w:rsid w:val="005B6E87"/>
    <w:rsid w:val="005B79A4"/>
    <w:rsid w:val="005B7CB7"/>
    <w:rsid w:val="005C005D"/>
    <w:rsid w:val="005C04AE"/>
    <w:rsid w:val="005C07C2"/>
    <w:rsid w:val="005C102F"/>
    <w:rsid w:val="005C11C0"/>
    <w:rsid w:val="005C2162"/>
    <w:rsid w:val="005C23DA"/>
    <w:rsid w:val="005C2684"/>
    <w:rsid w:val="005C2FE5"/>
    <w:rsid w:val="005C492F"/>
    <w:rsid w:val="005C50BD"/>
    <w:rsid w:val="005C55F6"/>
    <w:rsid w:val="005C5A5E"/>
    <w:rsid w:val="005C76DF"/>
    <w:rsid w:val="005C7C25"/>
    <w:rsid w:val="005D1312"/>
    <w:rsid w:val="005D13F9"/>
    <w:rsid w:val="005D2497"/>
    <w:rsid w:val="005D26C8"/>
    <w:rsid w:val="005D2E62"/>
    <w:rsid w:val="005D3076"/>
    <w:rsid w:val="005D3565"/>
    <w:rsid w:val="005D3842"/>
    <w:rsid w:val="005D3D91"/>
    <w:rsid w:val="005D49DA"/>
    <w:rsid w:val="005D67F8"/>
    <w:rsid w:val="005D6AFC"/>
    <w:rsid w:val="005D712D"/>
    <w:rsid w:val="005D718D"/>
    <w:rsid w:val="005D79C5"/>
    <w:rsid w:val="005D7DE6"/>
    <w:rsid w:val="005E165C"/>
    <w:rsid w:val="005E16BF"/>
    <w:rsid w:val="005E1A31"/>
    <w:rsid w:val="005E2732"/>
    <w:rsid w:val="005E3F9F"/>
    <w:rsid w:val="005E4F2B"/>
    <w:rsid w:val="005E6349"/>
    <w:rsid w:val="005F085D"/>
    <w:rsid w:val="005F0D07"/>
    <w:rsid w:val="005F0E4E"/>
    <w:rsid w:val="005F30A0"/>
    <w:rsid w:val="005F366E"/>
    <w:rsid w:val="005F3814"/>
    <w:rsid w:val="005F479A"/>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5AA9"/>
    <w:rsid w:val="00605C62"/>
    <w:rsid w:val="00605E70"/>
    <w:rsid w:val="00607973"/>
    <w:rsid w:val="0061034E"/>
    <w:rsid w:val="006106A7"/>
    <w:rsid w:val="00610E1D"/>
    <w:rsid w:val="00612DF0"/>
    <w:rsid w:val="006135EF"/>
    <w:rsid w:val="006139EF"/>
    <w:rsid w:val="00614CD1"/>
    <w:rsid w:val="00614FCF"/>
    <w:rsid w:val="00616FAD"/>
    <w:rsid w:val="00617D97"/>
    <w:rsid w:val="0062202B"/>
    <w:rsid w:val="006224A4"/>
    <w:rsid w:val="00623131"/>
    <w:rsid w:val="006233EE"/>
    <w:rsid w:val="00623674"/>
    <w:rsid w:val="00624A16"/>
    <w:rsid w:val="00625597"/>
    <w:rsid w:val="006258FF"/>
    <w:rsid w:val="00626347"/>
    <w:rsid w:val="0063009B"/>
    <w:rsid w:val="00630A61"/>
    <w:rsid w:val="00630AB5"/>
    <w:rsid w:val="00631296"/>
    <w:rsid w:val="00631548"/>
    <w:rsid w:val="0063173B"/>
    <w:rsid w:val="006319D2"/>
    <w:rsid w:val="006324FF"/>
    <w:rsid w:val="00632708"/>
    <w:rsid w:val="00632DB9"/>
    <w:rsid w:val="00633040"/>
    <w:rsid w:val="006332BB"/>
    <w:rsid w:val="006336BE"/>
    <w:rsid w:val="006338D3"/>
    <w:rsid w:val="00633E9C"/>
    <w:rsid w:val="00633F93"/>
    <w:rsid w:val="006340A9"/>
    <w:rsid w:val="00634260"/>
    <w:rsid w:val="006345C3"/>
    <w:rsid w:val="00635B66"/>
    <w:rsid w:val="0063601F"/>
    <w:rsid w:val="00636162"/>
    <w:rsid w:val="006362B3"/>
    <w:rsid w:val="00636444"/>
    <w:rsid w:val="006364E8"/>
    <w:rsid w:val="00636C7D"/>
    <w:rsid w:val="00636DE0"/>
    <w:rsid w:val="00637ADD"/>
    <w:rsid w:val="00637C33"/>
    <w:rsid w:val="0064007D"/>
    <w:rsid w:val="00640E07"/>
    <w:rsid w:val="0064103D"/>
    <w:rsid w:val="00641671"/>
    <w:rsid w:val="0064233F"/>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F38"/>
    <w:rsid w:val="0065409A"/>
    <w:rsid w:val="00654CCF"/>
    <w:rsid w:val="00655D1E"/>
    <w:rsid w:val="00655F0E"/>
    <w:rsid w:val="006573A9"/>
    <w:rsid w:val="00660670"/>
    <w:rsid w:val="006607D5"/>
    <w:rsid w:val="00661412"/>
    <w:rsid w:val="0066185B"/>
    <w:rsid w:val="0066187D"/>
    <w:rsid w:val="006625AC"/>
    <w:rsid w:val="006625C9"/>
    <w:rsid w:val="00662B01"/>
    <w:rsid w:val="00662DC9"/>
    <w:rsid w:val="00663245"/>
    <w:rsid w:val="00664540"/>
    <w:rsid w:val="00664C81"/>
    <w:rsid w:val="006652BE"/>
    <w:rsid w:val="00666086"/>
    <w:rsid w:val="006661BF"/>
    <w:rsid w:val="006670BD"/>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77A7D"/>
    <w:rsid w:val="006803ED"/>
    <w:rsid w:val="0068048F"/>
    <w:rsid w:val="006804BC"/>
    <w:rsid w:val="0068169C"/>
    <w:rsid w:val="006818A4"/>
    <w:rsid w:val="0068212A"/>
    <w:rsid w:val="00683BBB"/>
    <w:rsid w:val="0068449A"/>
    <w:rsid w:val="006846E2"/>
    <w:rsid w:val="00684CA7"/>
    <w:rsid w:val="006853D4"/>
    <w:rsid w:val="00685B89"/>
    <w:rsid w:val="00685F9A"/>
    <w:rsid w:val="006861FD"/>
    <w:rsid w:val="0068647B"/>
    <w:rsid w:val="0068655E"/>
    <w:rsid w:val="00686D65"/>
    <w:rsid w:val="00687270"/>
    <w:rsid w:val="0068783A"/>
    <w:rsid w:val="006907DB"/>
    <w:rsid w:val="00690C7E"/>
    <w:rsid w:val="00690E94"/>
    <w:rsid w:val="00691E2A"/>
    <w:rsid w:val="00693F7D"/>
    <w:rsid w:val="00694270"/>
    <w:rsid w:val="006944F3"/>
    <w:rsid w:val="00694C3E"/>
    <w:rsid w:val="00695F8B"/>
    <w:rsid w:val="00696093"/>
    <w:rsid w:val="006973F6"/>
    <w:rsid w:val="006975A7"/>
    <w:rsid w:val="006A0D77"/>
    <w:rsid w:val="006A0DF4"/>
    <w:rsid w:val="006A1831"/>
    <w:rsid w:val="006A216A"/>
    <w:rsid w:val="006A28D6"/>
    <w:rsid w:val="006A2EEE"/>
    <w:rsid w:val="006A3441"/>
    <w:rsid w:val="006A409D"/>
    <w:rsid w:val="006A458B"/>
    <w:rsid w:val="006A4807"/>
    <w:rsid w:val="006A4E28"/>
    <w:rsid w:val="006A5540"/>
    <w:rsid w:val="006A5E1B"/>
    <w:rsid w:val="006A5E84"/>
    <w:rsid w:val="006A6BB4"/>
    <w:rsid w:val="006A713A"/>
    <w:rsid w:val="006A72E3"/>
    <w:rsid w:val="006A7FFB"/>
    <w:rsid w:val="006B009F"/>
    <w:rsid w:val="006B05A2"/>
    <w:rsid w:val="006B2238"/>
    <w:rsid w:val="006B28E9"/>
    <w:rsid w:val="006B2CD5"/>
    <w:rsid w:val="006B3459"/>
    <w:rsid w:val="006B35D1"/>
    <w:rsid w:val="006B39A2"/>
    <w:rsid w:val="006B5095"/>
    <w:rsid w:val="006B6977"/>
    <w:rsid w:val="006C0399"/>
    <w:rsid w:val="006C0925"/>
    <w:rsid w:val="006C0BEA"/>
    <w:rsid w:val="006C0CBB"/>
    <w:rsid w:val="006C0D75"/>
    <w:rsid w:val="006C14F9"/>
    <w:rsid w:val="006C166A"/>
    <w:rsid w:val="006C2A38"/>
    <w:rsid w:val="006C2BF7"/>
    <w:rsid w:val="006C3FC9"/>
    <w:rsid w:val="006C4097"/>
    <w:rsid w:val="006C5177"/>
    <w:rsid w:val="006C5E90"/>
    <w:rsid w:val="006C6EE7"/>
    <w:rsid w:val="006C7D48"/>
    <w:rsid w:val="006D03E4"/>
    <w:rsid w:val="006D0555"/>
    <w:rsid w:val="006D1EC3"/>
    <w:rsid w:val="006D2CF9"/>
    <w:rsid w:val="006D2DFD"/>
    <w:rsid w:val="006D3058"/>
    <w:rsid w:val="006D31BC"/>
    <w:rsid w:val="006D3FD3"/>
    <w:rsid w:val="006D4697"/>
    <w:rsid w:val="006D4BD2"/>
    <w:rsid w:val="006D58D9"/>
    <w:rsid w:val="006D62E3"/>
    <w:rsid w:val="006D63B9"/>
    <w:rsid w:val="006D7F2F"/>
    <w:rsid w:val="006E059F"/>
    <w:rsid w:val="006E0BDC"/>
    <w:rsid w:val="006E13D1"/>
    <w:rsid w:val="006E22A7"/>
    <w:rsid w:val="006E286A"/>
    <w:rsid w:val="006E2981"/>
    <w:rsid w:val="006E3D74"/>
    <w:rsid w:val="006E3E21"/>
    <w:rsid w:val="006E4950"/>
    <w:rsid w:val="006E52A1"/>
    <w:rsid w:val="006E54EF"/>
    <w:rsid w:val="006E6A0C"/>
    <w:rsid w:val="006E6AB2"/>
    <w:rsid w:val="006E6BA3"/>
    <w:rsid w:val="006E6FFE"/>
    <w:rsid w:val="006E773F"/>
    <w:rsid w:val="006E7EE5"/>
    <w:rsid w:val="006F0214"/>
    <w:rsid w:val="006F076B"/>
    <w:rsid w:val="006F123E"/>
    <w:rsid w:val="006F2D22"/>
    <w:rsid w:val="006F310D"/>
    <w:rsid w:val="006F3589"/>
    <w:rsid w:val="006F4583"/>
    <w:rsid w:val="006F4B34"/>
    <w:rsid w:val="006F54BC"/>
    <w:rsid w:val="006F5B4E"/>
    <w:rsid w:val="006F5DB2"/>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3E"/>
    <w:rsid w:val="007051C7"/>
    <w:rsid w:val="00705D03"/>
    <w:rsid w:val="00707A3A"/>
    <w:rsid w:val="007100F9"/>
    <w:rsid w:val="00710220"/>
    <w:rsid w:val="00710282"/>
    <w:rsid w:val="00710612"/>
    <w:rsid w:val="007106D4"/>
    <w:rsid w:val="00710BCC"/>
    <w:rsid w:val="00711275"/>
    <w:rsid w:val="00711E13"/>
    <w:rsid w:val="00712A7A"/>
    <w:rsid w:val="00712EDA"/>
    <w:rsid w:val="007135B7"/>
    <w:rsid w:val="00713798"/>
    <w:rsid w:val="007143F8"/>
    <w:rsid w:val="0071496F"/>
    <w:rsid w:val="007162D8"/>
    <w:rsid w:val="0071705B"/>
    <w:rsid w:val="00717094"/>
    <w:rsid w:val="007202E7"/>
    <w:rsid w:val="0072256E"/>
    <w:rsid w:val="0072313E"/>
    <w:rsid w:val="00723BD3"/>
    <w:rsid w:val="00723C15"/>
    <w:rsid w:val="00724337"/>
    <w:rsid w:val="007249DE"/>
    <w:rsid w:val="00724B19"/>
    <w:rsid w:val="00725709"/>
    <w:rsid w:val="00725EDD"/>
    <w:rsid w:val="0072676B"/>
    <w:rsid w:val="00726962"/>
    <w:rsid w:val="00727F52"/>
    <w:rsid w:val="00730377"/>
    <w:rsid w:val="007309E7"/>
    <w:rsid w:val="00730C41"/>
    <w:rsid w:val="00731064"/>
    <w:rsid w:val="00731284"/>
    <w:rsid w:val="00731E2B"/>
    <w:rsid w:val="00733471"/>
    <w:rsid w:val="00734642"/>
    <w:rsid w:val="0073474B"/>
    <w:rsid w:val="00734850"/>
    <w:rsid w:val="007349E6"/>
    <w:rsid w:val="00735506"/>
    <w:rsid w:val="0073580A"/>
    <w:rsid w:val="00736418"/>
    <w:rsid w:val="00736DBD"/>
    <w:rsid w:val="007375A2"/>
    <w:rsid w:val="007401FE"/>
    <w:rsid w:val="007405B2"/>
    <w:rsid w:val="0074067F"/>
    <w:rsid w:val="00740832"/>
    <w:rsid w:val="007412C6"/>
    <w:rsid w:val="00743028"/>
    <w:rsid w:val="007433FE"/>
    <w:rsid w:val="007446D7"/>
    <w:rsid w:val="007455FD"/>
    <w:rsid w:val="00746086"/>
    <w:rsid w:val="007460F5"/>
    <w:rsid w:val="00746659"/>
    <w:rsid w:val="0074691A"/>
    <w:rsid w:val="007470BD"/>
    <w:rsid w:val="007474C7"/>
    <w:rsid w:val="0075115C"/>
    <w:rsid w:val="0075175D"/>
    <w:rsid w:val="00752717"/>
    <w:rsid w:val="00752A90"/>
    <w:rsid w:val="00752F4E"/>
    <w:rsid w:val="0075348F"/>
    <w:rsid w:val="0075373E"/>
    <w:rsid w:val="00753902"/>
    <w:rsid w:val="0075480B"/>
    <w:rsid w:val="00754C7C"/>
    <w:rsid w:val="00755F8D"/>
    <w:rsid w:val="00756365"/>
    <w:rsid w:val="00756832"/>
    <w:rsid w:val="00757E6B"/>
    <w:rsid w:val="00760478"/>
    <w:rsid w:val="007613F5"/>
    <w:rsid w:val="00761485"/>
    <w:rsid w:val="007633C9"/>
    <w:rsid w:val="00763B3C"/>
    <w:rsid w:val="00763EF1"/>
    <w:rsid w:val="00765261"/>
    <w:rsid w:val="0076662D"/>
    <w:rsid w:val="007677ED"/>
    <w:rsid w:val="0076783D"/>
    <w:rsid w:val="00767AB7"/>
    <w:rsid w:val="00771FFA"/>
    <w:rsid w:val="0077225D"/>
    <w:rsid w:val="0077237F"/>
    <w:rsid w:val="007725F9"/>
    <w:rsid w:val="00772C3E"/>
    <w:rsid w:val="007739FC"/>
    <w:rsid w:val="007746CD"/>
    <w:rsid w:val="0077548E"/>
    <w:rsid w:val="007757FC"/>
    <w:rsid w:val="0077597C"/>
    <w:rsid w:val="00775AED"/>
    <w:rsid w:val="00776626"/>
    <w:rsid w:val="00776F0C"/>
    <w:rsid w:val="0077712D"/>
    <w:rsid w:val="00777911"/>
    <w:rsid w:val="00777B09"/>
    <w:rsid w:val="00777E03"/>
    <w:rsid w:val="007805A8"/>
    <w:rsid w:val="00780D9D"/>
    <w:rsid w:val="00780E64"/>
    <w:rsid w:val="00781026"/>
    <w:rsid w:val="00781E6B"/>
    <w:rsid w:val="00782217"/>
    <w:rsid w:val="00783211"/>
    <w:rsid w:val="0078327E"/>
    <w:rsid w:val="0078349C"/>
    <w:rsid w:val="0078369B"/>
    <w:rsid w:val="00783B37"/>
    <w:rsid w:val="00783D02"/>
    <w:rsid w:val="0078457B"/>
    <w:rsid w:val="007865DE"/>
    <w:rsid w:val="00787051"/>
    <w:rsid w:val="00787640"/>
    <w:rsid w:val="007876E4"/>
    <w:rsid w:val="007906C3"/>
    <w:rsid w:val="007909D7"/>
    <w:rsid w:val="0079129A"/>
    <w:rsid w:val="00791731"/>
    <w:rsid w:val="007917B8"/>
    <w:rsid w:val="00792284"/>
    <w:rsid w:val="007923AE"/>
    <w:rsid w:val="007925CC"/>
    <w:rsid w:val="00792652"/>
    <w:rsid w:val="00792F36"/>
    <w:rsid w:val="00793675"/>
    <w:rsid w:val="00793E48"/>
    <w:rsid w:val="00795448"/>
    <w:rsid w:val="0079566B"/>
    <w:rsid w:val="00795DE5"/>
    <w:rsid w:val="00796029"/>
    <w:rsid w:val="0079602D"/>
    <w:rsid w:val="007963F1"/>
    <w:rsid w:val="0079653C"/>
    <w:rsid w:val="00797737"/>
    <w:rsid w:val="007A08F5"/>
    <w:rsid w:val="007A120A"/>
    <w:rsid w:val="007A14FB"/>
    <w:rsid w:val="007A1FAB"/>
    <w:rsid w:val="007A27EA"/>
    <w:rsid w:val="007A2812"/>
    <w:rsid w:val="007A2963"/>
    <w:rsid w:val="007A2E87"/>
    <w:rsid w:val="007A3290"/>
    <w:rsid w:val="007A4162"/>
    <w:rsid w:val="007A425B"/>
    <w:rsid w:val="007A457B"/>
    <w:rsid w:val="007A48CE"/>
    <w:rsid w:val="007A4F50"/>
    <w:rsid w:val="007A563B"/>
    <w:rsid w:val="007A5990"/>
    <w:rsid w:val="007A59B4"/>
    <w:rsid w:val="007A5E92"/>
    <w:rsid w:val="007A79C5"/>
    <w:rsid w:val="007A7C00"/>
    <w:rsid w:val="007A7CDC"/>
    <w:rsid w:val="007B0745"/>
    <w:rsid w:val="007B0803"/>
    <w:rsid w:val="007B0804"/>
    <w:rsid w:val="007B0FAA"/>
    <w:rsid w:val="007B1256"/>
    <w:rsid w:val="007B1975"/>
    <w:rsid w:val="007B1CF7"/>
    <w:rsid w:val="007B223D"/>
    <w:rsid w:val="007B2431"/>
    <w:rsid w:val="007B281E"/>
    <w:rsid w:val="007B2B55"/>
    <w:rsid w:val="007B2DAB"/>
    <w:rsid w:val="007B3244"/>
    <w:rsid w:val="007B3676"/>
    <w:rsid w:val="007B4124"/>
    <w:rsid w:val="007B48D4"/>
    <w:rsid w:val="007B4A02"/>
    <w:rsid w:val="007B4A5E"/>
    <w:rsid w:val="007B53A6"/>
    <w:rsid w:val="007B5D4E"/>
    <w:rsid w:val="007B6C76"/>
    <w:rsid w:val="007B7496"/>
    <w:rsid w:val="007B7EDA"/>
    <w:rsid w:val="007C1616"/>
    <w:rsid w:val="007C2739"/>
    <w:rsid w:val="007C2751"/>
    <w:rsid w:val="007C289D"/>
    <w:rsid w:val="007C2ED0"/>
    <w:rsid w:val="007C3FCB"/>
    <w:rsid w:val="007C4701"/>
    <w:rsid w:val="007C5270"/>
    <w:rsid w:val="007C5584"/>
    <w:rsid w:val="007C5C9D"/>
    <w:rsid w:val="007C6341"/>
    <w:rsid w:val="007C7DF2"/>
    <w:rsid w:val="007D06CB"/>
    <w:rsid w:val="007D07CA"/>
    <w:rsid w:val="007D0C44"/>
    <w:rsid w:val="007D2DD0"/>
    <w:rsid w:val="007D380A"/>
    <w:rsid w:val="007D4357"/>
    <w:rsid w:val="007D4B40"/>
    <w:rsid w:val="007D526F"/>
    <w:rsid w:val="007D5D29"/>
    <w:rsid w:val="007D61DB"/>
    <w:rsid w:val="007D62C6"/>
    <w:rsid w:val="007D6E2E"/>
    <w:rsid w:val="007D7428"/>
    <w:rsid w:val="007D776E"/>
    <w:rsid w:val="007D7A91"/>
    <w:rsid w:val="007E1881"/>
    <w:rsid w:val="007E212C"/>
    <w:rsid w:val="007E3704"/>
    <w:rsid w:val="007E4062"/>
    <w:rsid w:val="007E4656"/>
    <w:rsid w:val="007E502E"/>
    <w:rsid w:val="007E54CB"/>
    <w:rsid w:val="007E5863"/>
    <w:rsid w:val="007E5BB1"/>
    <w:rsid w:val="007E5CF0"/>
    <w:rsid w:val="007E61D7"/>
    <w:rsid w:val="007E670B"/>
    <w:rsid w:val="007E7D32"/>
    <w:rsid w:val="007E7F73"/>
    <w:rsid w:val="007F0168"/>
    <w:rsid w:val="007F0E84"/>
    <w:rsid w:val="007F15EE"/>
    <w:rsid w:val="007F19F8"/>
    <w:rsid w:val="007F29F0"/>
    <w:rsid w:val="007F40A5"/>
    <w:rsid w:val="007F493D"/>
    <w:rsid w:val="007F4A70"/>
    <w:rsid w:val="007F4B01"/>
    <w:rsid w:val="007F4B96"/>
    <w:rsid w:val="007F4D38"/>
    <w:rsid w:val="007F5CFE"/>
    <w:rsid w:val="007F6568"/>
    <w:rsid w:val="007F67E3"/>
    <w:rsid w:val="007F6D3E"/>
    <w:rsid w:val="007F7285"/>
    <w:rsid w:val="007F75DC"/>
    <w:rsid w:val="007F76A3"/>
    <w:rsid w:val="00800061"/>
    <w:rsid w:val="00800662"/>
    <w:rsid w:val="008006AF"/>
    <w:rsid w:val="00800F8F"/>
    <w:rsid w:val="008012B9"/>
    <w:rsid w:val="0080153E"/>
    <w:rsid w:val="008017DE"/>
    <w:rsid w:val="0080242F"/>
    <w:rsid w:val="00803A30"/>
    <w:rsid w:val="00804DEF"/>
    <w:rsid w:val="00804E1E"/>
    <w:rsid w:val="00804F2D"/>
    <w:rsid w:val="0080527E"/>
    <w:rsid w:val="00805494"/>
    <w:rsid w:val="00805924"/>
    <w:rsid w:val="00805994"/>
    <w:rsid w:val="0080716C"/>
    <w:rsid w:val="0080743E"/>
    <w:rsid w:val="008074C3"/>
    <w:rsid w:val="00807A07"/>
    <w:rsid w:val="00810469"/>
    <w:rsid w:val="00810ECE"/>
    <w:rsid w:val="00812113"/>
    <w:rsid w:val="008127B1"/>
    <w:rsid w:val="0081309C"/>
    <w:rsid w:val="00813CDD"/>
    <w:rsid w:val="00814452"/>
    <w:rsid w:val="008156E6"/>
    <w:rsid w:val="00815CBB"/>
    <w:rsid w:val="0081759D"/>
    <w:rsid w:val="00817B04"/>
    <w:rsid w:val="00817CD3"/>
    <w:rsid w:val="00817F2D"/>
    <w:rsid w:val="00820163"/>
    <w:rsid w:val="0082069F"/>
    <w:rsid w:val="00820C03"/>
    <w:rsid w:val="00820CB1"/>
    <w:rsid w:val="00820D4A"/>
    <w:rsid w:val="00821120"/>
    <w:rsid w:val="00821698"/>
    <w:rsid w:val="00822A5F"/>
    <w:rsid w:val="00822ACE"/>
    <w:rsid w:val="00822EF0"/>
    <w:rsid w:val="008230A4"/>
    <w:rsid w:val="00823412"/>
    <w:rsid w:val="008241B2"/>
    <w:rsid w:val="008248A4"/>
    <w:rsid w:val="0082505B"/>
    <w:rsid w:val="00826DD9"/>
    <w:rsid w:val="00827842"/>
    <w:rsid w:val="008278B6"/>
    <w:rsid w:val="0083011C"/>
    <w:rsid w:val="00830E79"/>
    <w:rsid w:val="00830ED4"/>
    <w:rsid w:val="0083170B"/>
    <w:rsid w:val="00832017"/>
    <w:rsid w:val="00832328"/>
    <w:rsid w:val="008325BC"/>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AE6"/>
    <w:rsid w:val="00846B38"/>
    <w:rsid w:val="0084701C"/>
    <w:rsid w:val="00847298"/>
    <w:rsid w:val="00847AD5"/>
    <w:rsid w:val="00847CC3"/>
    <w:rsid w:val="00850895"/>
    <w:rsid w:val="00850CE0"/>
    <w:rsid w:val="00850EB7"/>
    <w:rsid w:val="00851964"/>
    <w:rsid w:val="00851DCF"/>
    <w:rsid w:val="00852307"/>
    <w:rsid w:val="008524EA"/>
    <w:rsid w:val="00852B47"/>
    <w:rsid w:val="00853FE7"/>
    <w:rsid w:val="0085450D"/>
    <w:rsid w:val="0085452C"/>
    <w:rsid w:val="008548A0"/>
    <w:rsid w:val="00854E6B"/>
    <w:rsid w:val="008551A7"/>
    <w:rsid w:val="008556AB"/>
    <w:rsid w:val="00855C9D"/>
    <w:rsid w:val="00857743"/>
    <w:rsid w:val="008602D0"/>
    <w:rsid w:val="00860479"/>
    <w:rsid w:val="008613A2"/>
    <w:rsid w:val="008620E7"/>
    <w:rsid w:val="008627F9"/>
    <w:rsid w:val="00862C9D"/>
    <w:rsid w:val="008632B9"/>
    <w:rsid w:val="0086362F"/>
    <w:rsid w:val="00864D11"/>
    <w:rsid w:val="00866123"/>
    <w:rsid w:val="0086651B"/>
    <w:rsid w:val="008669CE"/>
    <w:rsid w:val="00866F53"/>
    <w:rsid w:val="0086724A"/>
    <w:rsid w:val="0086731A"/>
    <w:rsid w:val="00867BDE"/>
    <w:rsid w:val="00870172"/>
    <w:rsid w:val="008702AB"/>
    <w:rsid w:val="008706DF"/>
    <w:rsid w:val="00870932"/>
    <w:rsid w:val="00870E7D"/>
    <w:rsid w:val="008714D5"/>
    <w:rsid w:val="00871A5F"/>
    <w:rsid w:val="008728B6"/>
    <w:rsid w:val="00872B2D"/>
    <w:rsid w:val="00873020"/>
    <w:rsid w:val="008743F3"/>
    <w:rsid w:val="0087444A"/>
    <w:rsid w:val="00874907"/>
    <w:rsid w:val="00874A4F"/>
    <w:rsid w:val="00874C43"/>
    <w:rsid w:val="00875139"/>
    <w:rsid w:val="008752B9"/>
    <w:rsid w:val="00875410"/>
    <w:rsid w:val="0087616C"/>
    <w:rsid w:val="008769E3"/>
    <w:rsid w:val="00876B40"/>
    <w:rsid w:val="00877B72"/>
    <w:rsid w:val="00877BBA"/>
    <w:rsid w:val="00880094"/>
    <w:rsid w:val="00880B0D"/>
    <w:rsid w:val="00881EE5"/>
    <w:rsid w:val="008821F0"/>
    <w:rsid w:val="008822D5"/>
    <w:rsid w:val="008826F7"/>
    <w:rsid w:val="00882716"/>
    <w:rsid w:val="00882FDA"/>
    <w:rsid w:val="00883011"/>
    <w:rsid w:val="00883178"/>
    <w:rsid w:val="0088321C"/>
    <w:rsid w:val="00883221"/>
    <w:rsid w:val="008836B8"/>
    <w:rsid w:val="00883DD0"/>
    <w:rsid w:val="00883F3B"/>
    <w:rsid w:val="00885499"/>
    <w:rsid w:val="0088573F"/>
    <w:rsid w:val="008868B1"/>
    <w:rsid w:val="008872E0"/>
    <w:rsid w:val="00887C46"/>
    <w:rsid w:val="008908D5"/>
    <w:rsid w:val="008914ED"/>
    <w:rsid w:val="008926FE"/>
    <w:rsid w:val="0089365F"/>
    <w:rsid w:val="00894FF0"/>
    <w:rsid w:val="0089558A"/>
    <w:rsid w:val="00896937"/>
    <w:rsid w:val="00896CB5"/>
    <w:rsid w:val="008976FE"/>
    <w:rsid w:val="00897C5A"/>
    <w:rsid w:val="008A18E6"/>
    <w:rsid w:val="008A1DD7"/>
    <w:rsid w:val="008A2955"/>
    <w:rsid w:val="008A338F"/>
    <w:rsid w:val="008A36E4"/>
    <w:rsid w:val="008A4146"/>
    <w:rsid w:val="008A416F"/>
    <w:rsid w:val="008A4614"/>
    <w:rsid w:val="008A5008"/>
    <w:rsid w:val="008A5258"/>
    <w:rsid w:val="008A66DC"/>
    <w:rsid w:val="008A7340"/>
    <w:rsid w:val="008B016F"/>
    <w:rsid w:val="008B0564"/>
    <w:rsid w:val="008B057D"/>
    <w:rsid w:val="008B0916"/>
    <w:rsid w:val="008B171F"/>
    <w:rsid w:val="008B275C"/>
    <w:rsid w:val="008B2E79"/>
    <w:rsid w:val="008B3AFF"/>
    <w:rsid w:val="008B3F64"/>
    <w:rsid w:val="008B4815"/>
    <w:rsid w:val="008B48CD"/>
    <w:rsid w:val="008B4A52"/>
    <w:rsid w:val="008B4EDE"/>
    <w:rsid w:val="008B5290"/>
    <w:rsid w:val="008B586D"/>
    <w:rsid w:val="008B5872"/>
    <w:rsid w:val="008B69D6"/>
    <w:rsid w:val="008B6D07"/>
    <w:rsid w:val="008B77E6"/>
    <w:rsid w:val="008C0FEE"/>
    <w:rsid w:val="008C1AD6"/>
    <w:rsid w:val="008C1DC0"/>
    <w:rsid w:val="008C2658"/>
    <w:rsid w:val="008C2964"/>
    <w:rsid w:val="008C2C09"/>
    <w:rsid w:val="008C375E"/>
    <w:rsid w:val="008C3A6D"/>
    <w:rsid w:val="008C4C4D"/>
    <w:rsid w:val="008C53A6"/>
    <w:rsid w:val="008C5F07"/>
    <w:rsid w:val="008C62C8"/>
    <w:rsid w:val="008C6EF2"/>
    <w:rsid w:val="008D0225"/>
    <w:rsid w:val="008D0543"/>
    <w:rsid w:val="008D2946"/>
    <w:rsid w:val="008D3C06"/>
    <w:rsid w:val="008D425A"/>
    <w:rsid w:val="008D4596"/>
    <w:rsid w:val="008D51B2"/>
    <w:rsid w:val="008D66DE"/>
    <w:rsid w:val="008D707B"/>
    <w:rsid w:val="008D73E3"/>
    <w:rsid w:val="008E0F52"/>
    <w:rsid w:val="008E103B"/>
    <w:rsid w:val="008E13F3"/>
    <w:rsid w:val="008E1644"/>
    <w:rsid w:val="008E1A57"/>
    <w:rsid w:val="008E1D83"/>
    <w:rsid w:val="008E39E6"/>
    <w:rsid w:val="008E4461"/>
    <w:rsid w:val="008E4D92"/>
    <w:rsid w:val="008E5029"/>
    <w:rsid w:val="008E595F"/>
    <w:rsid w:val="008E5F57"/>
    <w:rsid w:val="008E647D"/>
    <w:rsid w:val="008E6812"/>
    <w:rsid w:val="008F0300"/>
    <w:rsid w:val="008F0360"/>
    <w:rsid w:val="008F0580"/>
    <w:rsid w:val="008F0A7D"/>
    <w:rsid w:val="008F0AE1"/>
    <w:rsid w:val="008F0CB7"/>
    <w:rsid w:val="008F0EB6"/>
    <w:rsid w:val="008F0F1B"/>
    <w:rsid w:val="008F15C3"/>
    <w:rsid w:val="008F2BFF"/>
    <w:rsid w:val="008F2E9B"/>
    <w:rsid w:val="008F42A5"/>
    <w:rsid w:val="008F4992"/>
    <w:rsid w:val="008F5959"/>
    <w:rsid w:val="008F6514"/>
    <w:rsid w:val="008F6B72"/>
    <w:rsid w:val="009007BB"/>
    <w:rsid w:val="0090140C"/>
    <w:rsid w:val="00901C0D"/>
    <w:rsid w:val="00902C20"/>
    <w:rsid w:val="00902E5B"/>
    <w:rsid w:val="00903166"/>
    <w:rsid w:val="00903329"/>
    <w:rsid w:val="0090350E"/>
    <w:rsid w:val="009048CA"/>
    <w:rsid w:val="00904A84"/>
    <w:rsid w:val="00904B3D"/>
    <w:rsid w:val="00905124"/>
    <w:rsid w:val="00905F83"/>
    <w:rsid w:val="00906721"/>
    <w:rsid w:val="009068FB"/>
    <w:rsid w:val="0090791B"/>
    <w:rsid w:val="009079A4"/>
    <w:rsid w:val="00907E66"/>
    <w:rsid w:val="009104EF"/>
    <w:rsid w:val="009105A0"/>
    <w:rsid w:val="0091070D"/>
    <w:rsid w:val="009109D3"/>
    <w:rsid w:val="00910B28"/>
    <w:rsid w:val="0091119F"/>
    <w:rsid w:val="00911690"/>
    <w:rsid w:val="0091221F"/>
    <w:rsid w:val="009129DC"/>
    <w:rsid w:val="00912BD8"/>
    <w:rsid w:val="009137C1"/>
    <w:rsid w:val="0091399E"/>
    <w:rsid w:val="009139E7"/>
    <w:rsid w:val="0091466E"/>
    <w:rsid w:val="00915311"/>
    <w:rsid w:val="00915531"/>
    <w:rsid w:val="00915849"/>
    <w:rsid w:val="009159A4"/>
    <w:rsid w:val="00915B81"/>
    <w:rsid w:val="00915C6E"/>
    <w:rsid w:val="00916558"/>
    <w:rsid w:val="0092067F"/>
    <w:rsid w:val="0092101F"/>
    <w:rsid w:val="00921F0F"/>
    <w:rsid w:val="009227EA"/>
    <w:rsid w:val="00922B26"/>
    <w:rsid w:val="009239C1"/>
    <w:rsid w:val="00925776"/>
    <w:rsid w:val="00926359"/>
    <w:rsid w:val="00927C14"/>
    <w:rsid w:val="00927E04"/>
    <w:rsid w:val="00927FE7"/>
    <w:rsid w:val="00930C42"/>
    <w:rsid w:val="009311CE"/>
    <w:rsid w:val="0093373F"/>
    <w:rsid w:val="0093660A"/>
    <w:rsid w:val="00936767"/>
    <w:rsid w:val="00937883"/>
    <w:rsid w:val="00937AC7"/>
    <w:rsid w:val="00937EAA"/>
    <w:rsid w:val="009413A4"/>
    <w:rsid w:val="0094144E"/>
    <w:rsid w:val="0094232B"/>
    <w:rsid w:val="009424A0"/>
    <w:rsid w:val="00942B97"/>
    <w:rsid w:val="00943136"/>
    <w:rsid w:val="009437A1"/>
    <w:rsid w:val="00943C91"/>
    <w:rsid w:val="00944079"/>
    <w:rsid w:val="00945D9E"/>
    <w:rsid w:val="00946DE8"/>
    <w:rsid w:val="00947AC8"/>
    <w:rsid w:val="00951861"/>
    <w:rsid w:val="009519EE"/>
    <w:rsid w:val="00951DEE"/>
    <w:rsid w:val="00952D5F"/>
    <w:rsid w:val="00952F25"/>
    <w:rsid w:val="009547CF"/>
    <w:rsid w:val="00954BA3"/>
    <w:rsid w:val="00954EF6"/>
    <w:rsid w:val="00955274"/>
    <w:rsid w:val="009562A9"/>
    <w:rsid w:val="009564C0"/>
    <w:rsid w:val="009564FC"/>
    <w:rsid w:val="00956889"/>
    <w:rsid w:val="00956D9D"/>
    <w:rsid w:val="00957812"/>
    <w:rsid w:val="009605D7"/>
    <w:rsid w:val="00960A56"/>
    <w:rsid w:val="00961004"/>
    <w:rsid w:val="00961386"/>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6F48"/>
    <w:rsid w:val="009774D3"/>
    <w:rsid w:val="00977746"/>
    <w:rsid w:val="00977B36"/>
    <w:rsid w:val="00980221"/>
    <w:rsid w:val="0098092C"/>
    <w:rsid w:val="00980993"/>
    <w:rsid w:val="0098268E"/>
    <w:rsid w:val="00983AFA"/>
    <w:rsid w:val="00984140"/>
    <w:rsid w:val="009841A0"/>
    <w:rsid w:val="00984E48"/>
    <w:rsid w:val="00985CEC"/>
    <w:rsid w:val="00985EF7"/>
    <w:rsid w:val="009864B1"/>
    <w:rsid w:val="00986573"/>
    <w:rsid w:val="009874E8"/>
    <w:rsid w:val="00987D94"/>
    <w:rsid w:val="009901D2"/>
    <w:rsid w:val="00990D45"/>
    <w:rsid w:val="00991C38"/>
    <w:rsid w:val="0099279D"/>
    <w:rsid w:val="00992E50"/>
    <w:rsid w:val="00993836"/>
    <w:rsid w:val="00994E15"/>
    <w:rsid w:val="00997D8A"/>
    <w:rsid w:val="009A03E1"/>
    <w:rsid w:val="009A0E19"/>
    <w:rsid w:val="009A110C"/>
    <w:rsid w:val="009A16BB"/>
    <w:rsid w:val="009A29B3"/>
    <w:rsid w:val="009A31E9"/>
    <w:rsid w:val="009A33EF"/>
    <w:rsid w:val="009A33F0"/>
    <w:rsid w:val="009A3B0D"/>
    <w:rsid w:val="009A3CE1"/>
    <w:rsid w:val="009A4598"/>
    <w:rsid w:val="009A45C5"/>
    <w:rsid w:val="009A4ACA"/>
    <w:rsid w:val="009A4BC2"/>
    <w:rsid w:val="009A5999"/>
    <w:rsid w:val="009A6574"/>
    <w:rsid w:val="009B08B6"/>
    <w:rsid w:val="009B17E6"/>
    <w:rsid w:val="009B2051"/>
    <w:rsid w:val="009B22EF"/>
    <w:rsid w:val="009B2636"/>
    <w:rsid w:val="009B2AE9"/>
    <w:rsid w:val="009B3BB5"/>
    <w:rsid w:val="009B3EFF"/>
    <w:rsid w:val="009B4209"/>
    <w:rsid w:val="009B4293"/>
    <w:rsid w:val="009B5F01"/>
    <w:rsid w:val="009B6538"/>
    <w:rsid w:val="009B7ABB"/>
    <w:rsid w:val="009C2C91"/>
    <w:rsid w:val="009C2DD2"/>
    <w:rsid w:val="009C3DB4"/>
    <w:rsid w:val="009C3FCB"/>
    <w:rsid w:val="009C4B78"/>
    <w:rsid w:val="009C4CF1"/>
    <w:rsid w:val="009C51D5"/>
    <w:rsid w:val="009C5E16"/>
    <w:rsid w:val="009C5E45"/>
    <w:rsid w:val="009C6335"/>
    <w:rsid w:val="009C73D2"/>
    <w:rsid w:val="009D0220"/>
    <w:rsid w:val="009D14D0"/>
    <w:rsid w:val="009D174C"/>
    <w:rsid w:val="009D3B75"/>
    <w:rsid w:val="009D443E"/>
    <w:rsid w:val="009D444F"/>
    <w:rsid w:val="009D4A84"/>
    <w:rsid w:val="009D698E"/>
    <w:rsid w:val="009D7B41"/>
    <w:rsid w:val="009D7FF7"/>
    <w:rsid w:val="009E1C0E"/>
    <w:rsid w:val="009E1EB6"/>
    <w:rsid w:val="009E229D"/>
    <w:rsid w:val="009E23C5"/>
    <w:rsid w:val="009E2C4E"/>
    <w:rsid w:val="009E2DAA"/>
    <w:rsid w:val="009E41D5"/>
    <w:rsid w:val="009E4210"/>
    <w:rsid w:val="009E4A05"/>
    <w:rsid w:val="009E4B10"/>
    <w:rsid w:val="009E5646"/>
    <w:rsid w:val="009E5976"/>
    <w:rsid w:val="009E5AF5"/>
    <w:rsid w:val="009E5D35"/>
    <w:rsid w:val="009E5E17"/>
    <w:rsid w:val="009E63B9"/>
    <w:rsid w:val="009F01FE"/>
    <w:rsid w:val="009F04F5"/>
    <w:rsid w:val="009F0712"/>
    <w:rsid w:val="009F0C83"/>
    <w:rsid w:val="009F155C"/>
    <w:rsid w:val="009F1E03"/>
    <w:rsid w:val="009F274A"/>
    <w:rsid w:val="009F2BD3"/>
    <w:rsid w:val="009F3421"/>
    <w:rsid w:val="009F36A4"/>
    <w:rsid w:val="009F3C53"/>
    <w:rsid w:val="009F409E"/>
    <w:rsid w:val="009F42DF"/>
    <w:rsid w:val="009F4A01"/>
    <w:rsid w:val="009F5041"/>
    <w:rsid w:val="009F50A2"/>
    <w:rsid w:val="009F5190"/>
    <w:rsid w:val="009F554D"/>
    <w:rsid w:val="009F55C9"/>
    <w:rsid w:val="009F561B"/>
    <w:rsid w:val="009F58B4"/>
    <w:rsid w:val="009F58FE"/>
    <w:rsid w:val="009F763A"/>
    <w:rsid w:val="009F7B2D"/>
    <w:rsid w:val="009F7D66"/>
    <w:rsid w:val="009F7F58"/>
    <w:rsid w:val="00A00553"/>
    <w:rsid w:val="00A007D4"/>
    <w:rsid w:val="00A01739"/>
    <w:rsid w:val="00A01967"/>
    <w:rsid w:val="00A02164"/>
    <w:rsid w:val="00A02FCE"/>
    <w:rsid w:val="00A0407B"/>
    <w:rsid w:val="00A04123"/>
    <w:rsid w:val="00A04CAD"/>
    <w:rsid w:val="00A04E9B"/>
    <w:rsid w:val="00A04FAD"/>
    <w:rsid w:val="00A05012"/>
    <w:rsid w:val="00A0528D"/>
    <w:rsid w:val="00A065AE"/>
    <w:rsid w:val="00A07187"/>
    <w:rsid w:val="00A071E5"/>
    <w:rsid w:val="00A10031"/>
    <w:rsid w:val="00A107EE"/>
    <w:rsid w:val="00A108C5"/>
    <w:rsid w:val="00A118E1"/>
    <w:rsid w:val="00A11EC6"/>
    <w:rsid w:val="00A1209A"/>
    <w:rsid w:val="00A12FE5"/>
    <w:rsid w:val="00A13A13"/>
    <w:rsid w:val="00A1439F"/>
    <w:rsid w:val="00A14C42"/>
    <w:rsid w:val="00A14D40"/>
    <w:rsid w:val="00A1575C"/>
    <w:rsid w:val="00A15A9B"/>
    <w:rsid w:val="00A15D69"/>
    <w:rsid w:val="00A16294"/>
    <w:rsid w:val="00A20BFC"/>
    <w:rsid w:val="00A2103E"/>
    <w:rsid w:val="00A21556"/>
    <w:rsid w:val="00A217B0"/>
    <w:rsid w:val="00A21DA8"/>
    <w:rsid w:val="00A22A65"/>
    <w:rsid w:val="00A22AC3"/>
    <w:rsid w:val="00A22CE5"/>
    <w:rsid w:val="00A23D75"/>
    <w:rsid w:val="00A24CE8"/>
    <w:rsid w:val="00A250A2"/>
    <w:rsid w:val="00A2526B"/>
    <w:rsid w:val="00A25F05"/>
    <w:rsid w:val="00A263C6"/>
    <w:rsid w:val="00A267BE"/>
    <w:rsid w:val="00A26E02"/>
    <w:rsid w:val="00A2710D"/>
    <w:rsid w:val="00A2718C"/>
    <w:rsid w:val="00A2740F"/>
    <w:rsid w:val="00A278D4"/>
    <w:rsid w:val="00A30AF4"/>
    <w:rsid w:val="00A31769"/>
    <w:rsid w:val="00A31AF6"/>
    <w:rsid w:val="00A31C5B"/>
    <w:rsid w:val="00A32980"/>
    <w:rsid w:val="00A32D13"/>
    <w:rsid w:val="00A32E39"/>
    <w:rsid w:val="00A32ED5"/>
    <w:rsid w:val="00A333B7"/>
    <w:rsid w:val="00A339AD"/>
    <w:rsid w:val="00A33A7D"/>
    <w:rsid w:val="00A3493B"/>
    <w:rsid w:val="00A349E6"/>
    <w:rsid w:val="00A34AB0"/>
    <w:rsid w:val="00A359A9"/>
    <w:rsid w:val="00A36541"/>
    <w:rsid w:val="00A372AF"/>
    <w:rsid w:val="00A40227"/>
    <w:rsid w:val="00A40B58"/>
    <w:rsid w:val="00A40E01"/>
    <w:rsid w:val="00A4171B"/>
    <w:rsid w:val="00A41BEA"/>
    <w:rsid w:val="00A41F56"/>
    <w:rsid w:val="00A4307B"/>
    <w:rsid w:val="00A439F1"/>
    <w:rsid w:val="00A452A4"/>
    <w:rsid w:val="00A454EB"/>
    <w:rsid w:val="00A45EFB"/>
    <w:rsid w:val="00A45F1E"/>
    <w:rsid w:val="00A46203"/>
    <w:rsid w:val="00A4639E"/>
    <w:rsid w:val="00A466FC"/>
    <w:rsid w:val="00A46A0D"/>
    <w:rsid w:val="00A46C62"/>
    <w:rsid w:val="00A47E8D"/>
    <w:rsid w:val="00A507B3"/>
    <w:rsid w:val="00A50806"/>
    <w:rsid w:val="00A50888"/>
    <w:rsid w:val="00A50C22"/>
    <w:rsid w:val="00A51997"/>
    <w:rsid w:val="00A51B6C"/>
    <w:rsid w:val="00A51E31"/>
    <w:rsid w:val="00A52176"/>
    <w:rsid w:val="00A531E0"/>
    <w:rsid w:val="00A5359F"/>
    <w:rsid w:val="00A539D1"/>
    <w:rsid w:val="00A53A07"/>
    <w:rsid w:val="00A53BDA"/>
    <w:rsid w:val="00A53CB5"/>
    <w:rsid w:val="00A54471"/>
    <w:rsid w:val="00A54F4E"/>
    <w:rsid w:val="00A5521F"/>
    <w:rsid w:val="00A5592F"/>
    <w:rsid w:val="00A55D1A"/>
    <w:rsid w:val="00A55D30"/>
    <w:rsid w:val="00A57834"/>
    <w:rsid w:val="00A60A02"/>
    <w:rsid w:val="00A60EDB"/>
    <w:rsid w:val="00A612D1"/>
    <w:rsid w:val="00A6147B"/>
    <w:rsid w:val="00A62DB1"/>
    <w:rsid w:val="00A630DE"/>
    <w:rsid w:val="00A6316D"/>
    <w:rsid w:val="00A63F0A"/>
    <w:rsid w:val="00A641E4"/>
    <w:rsid w:val="00A6458B"/>
    <w:rsid w:val="00A64C66"/>
    <w:rsid w:val="00A655AE"/>
    <w:rsid w:val="00A65A8E"/>
    <w:rsid w:val="00A6633E"/>
    <w:rsid w:val="00A672CC"/>
    <w:rsid w:val="00A67AD9"/>
    <w:rsid w:val="00A67D68"/>
    <w:rsid w:val="00A70DDB"/>
    <w:rsid w:val="00A71AFD"/>
    <w:rsid w:val="00A72295"/>
    <w:rsid w:val="00A7230E"/>
    <w:rsid w:val="00A72D1C"/>
    <w:rsid w:val="00A72E57"/>
    <w:rsid w:val="00A73042"/>
    <w:rsid w:val="00A7382C"/>
    <w:rsid w:val="00A738A6"/>
    <w:rsid w:val="00A74358"/>
    <w:rsid w:val="00A74BDC"/>
    <w:rsid w:val="00A74C53"/>
    <w:rsid w:val="00A74C72"/>
    <w:rsid w:val="00A74EBA"/>
    <w:rsid w:val="00A74F8A"/>
    <w:rsid w:val="00A75914"/>
    <w:rsid w:val="00A768B5"/>
    <w:rsid w:val="00A769DE"/>
    <w:rsid w:val="00A77956"/>
    <w:rsid w:val="00A77B1B"/>
    <w:rsid w:val="00A8025E"/>
    <w:rsid w:val="00A81DDE"/>
    <w:rsid w:val="00A81F18"/>
    <w:rsid w:val="00A8240F"/>
    <w:rsid w:val="00A830EA"/>
    <w:rsid w:val="00A83B05"/>
    <w:rsid w:val="00A83E72"/>
    <w:rsid w:val="00A85244"/>
    <w:rsid w:val="00A854EF"/>
    <w:rsid w:val="00A85517"/>
    <w:rsid w:val="00A85671"/>
    <w:rsid w:val="00A86A82"/>
    <w:rsid w:val="00A8748B"/>
    <w:rsid w:val="00A90025"/>
    <w:rsid w:val="00A90C07"/>
    <w:rsid w:val="00A91294"/>
    <w:rsid w:val="00A91BF8"/>
    <w:rsid w:val="00A91C99"/>
    <w:rsid w:val="00A926A1"/>
    <w:rsid w:val="00A92A27"/>
    <w:rsid w:val="00A938E6"/>
    <w:rsid w:val="00A93B97"/>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A97"/>
    <w:rsid w:val="00AA57A4"/>
    <w:rsid w:val="00AA5E1B"/>
    <w:rsid w:val="00AA66C7"/>
    <w:rsid w:val="00AA7819"/>
    <w:rsid w:val="00AA7FA4"/>
    <w:rsid w:val="00AB0E52"/>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1D38"/>
    <w:rsid w:val="00AC3555"/>
    <w:rsid w:val="00AC3A25"/>
    <w:rsid w:val="00AC410B"/>
    <w:rsid w:val="00AC44BE"/>
    <w:rsid w:val="00AC4685"/>
    <w:rsid w:val="00AC5561"/>
    <w:rsid w:val="00AC6650"/>
    <w:rsid w:val="00AC67AA"/>
    <w:rsid w:val="00AC6C3E"/>
    <w:rsid w:val="00AC6F30"/>
    <w:rsid w:val="00AC7B39"/>
    <w:rsid w:val="00AC7DED"/>
    <w:rsid w:val="00AD2079"/>
    <w:rsid w:val="00AD27A7"/>
    <w:rsid w:val="00AD32C0"/>
    <w:rsid w:val="00AD3848"/>
    <w:rsid w:val="00AD3990"/>
    <w:rsid w:val="00AD3CAD"/>
    <w:rsid w:val="00AD413D"/>
    <w:rsid w:val="00AD5069"/>
    <w:rsid w:val="00AD54AB"/>
    <w:rsid w:val="00AD54B8"/>
    <w:rsid w:val="00AD66B7"/>
    <w:rsid w:val="00AD7971"/>
    <w:rsid w:val="00AE009E"/>
    <w:rsid w:val="00AE06CB"/>
    <w:rsid w:val="00AE06ED"/>
    <w:rsid w:val="00AE1792"/>
    <w:rsid w:val="00AE2112"/>
    <w:rsid w:val="00AE27B9"/>
    <w:rsid w:val="00AE2F67"/>
    <w:rsid w:val="00AE2F7E"/>
    <w:rsid w:val="00AE349E"/>
    <w:rsid w:val="00AE3FBF"/>
    <w:rsid w:val="00AE42C8"/>
    <w:rsid w:val="00AE44E5"/>
    <w:rsid w:val="00AE4DC1"/>
    <w:rsid w:val="00AE516B"/>
    <w:rsid w:val="00AE5C38"/>
    <w:rsid w:val="00AE5E52"/>
    <w:rsid w:val="00AE5F5C"/>
    <w:rsid w:val="00AE6B28"/>
    <w:rsid w:val="00AE732B"/>
    <w:rsid w:val="00AE776C"/>
    <w:rsid w:val="00AE7A30"/>
    <w:rsid w:val="00AF1890"/>
    <w:rsid w:val="00AF199C"/>
    <w:rsid w:val="00AF1D53"/>
    <w:rsid w:val="00AF2095"/>
    <w:rsid w:val="00AF3233"/>
    <w:rsid w:val="00AF47E0"/>
    <w:rsid w:val="00AF4B25"/>
    <w:rsid w:val="00AF4FEE"/>
    <w:rsid w:val="00AF614F"/>
    <w:rsid w:val="00AF6413"/>
    <w:rsid w:val="00AF6415"/>
    <w:rsid w:val="00AF65E6"/>
    <w:rsid w:val="00AF693F"/>
    <w:rsid w:val="00AF6A4D"/>
    <w:rsid w:val="00AF7018"/>
    <w:rsid w:val="00AF7142"/>
    <w:rsid w:val="00B00263"/>
    <w:rsid w:val="00B00662"/>
    <w:rsid w:val="00B00921"/>
    <w:rsid w:val="00B00EE7"/>
    <w:rsid w:val="00B0112B"/>
    <w:rsid w:val="00B0254E"/>
    <w:rsid w:val="00B026C5"/>
    <w:rsid w:val="00B02D45"/>
    <w:rsid w:val="00B037B6"/>
    <w:rsid w:val="00B03816"/>
    <w:rsid w:val="00B04B60"/>
    <w:rsid w:val="00B05649"/>
    <w:rsid w:val="00B059DE"/>
    <w:rsid w:val="00B078B4"/>
    <w:rsid w:val="00B109C2"/>
    <w:rsid w:val="00B1112D"/>
    <w:rsid w:val="00B120AC"/>
    <w:rsid w:val="00B1240F"/>
    <w:rsid w:val="00B12790"/>
    <w:rsid w:val="00B1291F"/>
    <w:rsid w:val="00B13051"/>
    <w:rsid w:val="00B135A5"/>
    <w:rsid w:val="00B13721"/>
    <w:rsid w:val="00B13900"/>
    <w:rsid w:val="00B14617"/>
    <w:rsid w:val="00B148C6"/>
    <w:rsid w:val="00B14DF2"/>
    <w:rsid w:val="00B15016"/>
    <w:rsid w:val="00B1513F"/>
    <w:rsid w:val="00B15573"/>
    <w:rsid w:val="00B160BC"/>
    <w:rsid w:val="00B179CA"/>
    <w:rsid w:val="00B203B1"/>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481"/>
    <w:rsid w:val="00B3161E"/>
    <w:rsid w:val="00B31682"/>
    <w:rsid w:val="00B317C5"/>
    <w:rsid w:val="00B32C56"/>
    <w:rsid w:val="00B332DB"/>
    <w:rsid w:val="00B338C5"/>
    <w:rsid w:val="00B33A9C"/>
    <w:rsid w:val="00B33D32"/>
    <w:rsid w:val="00B34359"/>
    <w:rsid w:val="00B346BF"/>
    <w:rsid w:val="00B3470B"/>
    <w:rsid w:val="00B3505E"/>
    <w:rsid w:val="00B36FD9"/>
    <w:rsid w:val="00B3749F"/>
    <w:rsid w:val="00B375FC"/>
    <w:rsid w:val="00B4038D"/>
    <w:rsid w:val="00B41222"/>
    <w:rsid w:val="00B41444"/>
    <w:rsid w:val="00B41DAE"/>
    <w:rsid w:val="00B4235B"/>
    <w:rsid w:val="00B4240D"/>
    <w:rsid w:val="00B42793"/>
    <w:rsid w:val="00B42877"/>
    <w:rsid w:val="00B44444"/>
    <w:rsid w:val="00B44A37"/>
    <w:rsid w:val="00B45355"/>
    <w:rsid w:val="00B45609"/>
    <w:rsid w:val="00B459D5"/>
    <w:rsid w:val="00B46640"/>
    <w:rsid w:val="00B46916"/>
    <w:rsid w:val="00B50D62"/>
    <w:rsid w:val="00B51741"/>
    <w:rsid w:val="00B517E8"/>
    <w:rsid w:val="00B5213A"/>
    <w:rsid w:val="00B52EF1"/>
    <w:rsid w:val="00B53D99"/>
    <w:rsid w:val="00B54668"/>
    <w:rsid w:val="00B54854"/>
    <w:rsid w:val="00B54D86"/>
    <w:rsid w:val="00B54F3A"/>
    <w:rsid w:val="00B54FEC"/>
    <w:rsid w:val="00B55771"/>
    <w:rsid w:val="00B559CA"/>
    <w:rsid w:val="00B55CF0"/>
    <w:rsid w:val="00B56309"/>
    <w:rsid w:val="00B56A27"/>
    <w:rsid w:val="00B56DDA"/>
    <w:rsid w:val="00B5733E"/>
    <w:rsid w:val="00B57E80"/>
    <w:rsid w:val="00B57F55"/>
    <w:rsid w:val="00B60272"/>
    <w:rsid w:val="00B61651"/>
    <w:rsid w:val="00B63337"/>
    <w:rsid w:val="00B63CE0"/>
    <w:rsid w:val="00B645CE"/>
    <w:rsid w:val="00B6508F"/>
    <w:rsid w:val="00B65209"/>
    <w:rsid w:val="00B66996"/>
    <w:rsid w:val="00B669BE"/>
    <w:rsid w:val="00B66D8E"/>
    <w:rsid w:val="00B66DAD"/>
    <w:rsid w:val="00B6767E"/>
    <w:rsid w:val="00B67DC2"/>
    <w:rsid w:val="00B706D4"/>
    <w:rsid w:val="00B71489"/>
    <w:rsid w:val="00B718AB"/>
    <w:rsid w:val="00B71F41"/>
    <w:rsid w:val="00B7212A"/>
    <w:rsid w:val="00B7267A"/>
    <w:rsid w:val="00B729E1"/>
    <w:rsid w:val="00B730A7"/>
    <w:rsid w:val="00B732FC"/>
    <w:rsid w:val="00B735F9"/>
    <w:rsid w:val="00B73B3B"/>
    <w:rsid w:val="00B73B9B"/>
    <w:rsid w:val="00B73E37"/>
    <w:rsid w:val="00B76151"/>
    <w:rsid w:val="00B76215"/>
    <w:rsid w:val="00B76F58"/>
    <w:rsid w:val="00B77258"/>
    <w:rsid w:val="00B777F6"/>
    <w:rsid w:val="00B80672"/>
    <w:rsid w:val="00B81B02"/>
    <w:rsid w:val="00B82613"/>
    <w:rsid w:val="00B829BB"/>
    <w:rsid w:val="00B83907"/>
    <w:rsid w:val="00B83AD7"/>
    <w:rsid w:val="00B84437"/>
    <w:rsid w:val="00B84AB1"/>
    <w:rsid w:val="00B870CF"/>
    <w:rsid w:val="00B870D1"/>
    <w:rsid w:val="00B87519"/>
    <w:rsid w:val="00B90403"/>
    <w:rsid w:val="00B91105"/>
    <w:rsid w:val="00B92668"/>
    <w:rsid w:val="00B92D60"/>
    <w:rsid w:val="00B93008"/>
    <w:rsid w:val="00B944B5"/>
    <w:rsid w:val="00B94E0E"/>
    <w:rsid w:val="00B95E6A"/>
    <w:rsid w:val="00B95EF4"/>
    <w:rsid w:val="00B97782"/>
    <w:rsid w:val="00B97D28"/>
    <w:rsid w:val="00B97DAA"/>
    <w:rsid w:val="00B97E9E"/>
    <w:rsid w:val="00BA0682"/>
    <w:rsid w:val="00BA0943"/>
    <w:rsid w:val="00BA0C25"/>
    <w:rsid w:val="00BA1416"/>
    <w:rsid w:val="00BA185F"/>
    <w:rsid w:val="00BA1890"/>
    <w:rsid w:val="00BA299A"/>
    <w:rsid w:val="00BA383B"/>
    <w:rsid w:val="00BA4B13"/>
    <w:rsid w:val="00BA4DC5"/>
    <w:rsid w:val="00BA4F15"/>
    <w:rsid w:val="00BA5A7E"/>
    <w:rsid w:val="00BA5F6D"/>
    <w:rsid w:val="00BA7C92"/>
    <w:rsid w:val="00BA7D5C"/>
    <w:rsid w:val="00BB0CF2"/>
    <w:rsid w:val="00BB0D59"/>
    <w:rsid w:val="00BB1FA5"/>
    <w:rsid w:val="00BB2D58"/>
    <w:rsid w:val="00BB33C3"/>
    <w:rsid w:val="00BB362E"/>
    <w:rsid w:val="00BB38E7"/>
    <w:rsid w:val="00BB3E2B"/>
    <w:rsid w:val="00BB425F"/>
    <w:rsid w:val="00BB5298"/>
    <w:rsid w:val="00BB5439"/>
    <w:rsid w:val="00BB5773"/>
    <w:rsid w:val="00BB5883"/>
    <w:rsid w:val="00BB6149"/>
    <w:rsid w:val="00BB6651"/>
    <w:rsid w:val="00BB6ACC"/>
    <w:rsid w:val="00BB6FFD"/>
    <w:rsid w:val="00BB72ED"/>
    <w:rsid w:val="00BB7500"/>
    <w:rsid w:val="00BB7BBD"/>
    <w:rsid w:val="00BB7D17"/>
    <w:rsid w:val="00BC0DF0"/>
    <w:rsid w:val="00BC149F"/>
    <w:rsid w:val="00BC2050"/>
    <w:rsid w:val="00BC358C"/>
    <w:rsid w:val="00BC3858"/>
    <w:rsid w:val="00BC3F8C"/>
    <w:rsid w:val="00BC45A6"/>
    <w:rsid w:val="00BC5599"/>
    <w:rsid w:val="00BC6A39"/>
    <w:rsid w:val="00BC6FEE"/>
    <w:rsid w:val="00BC76E8"/>
    <w:rsid w:val="00BC7AB7"/>
    <w:rsid w:val="00BD0858"/>
    <w:rsid w:val="00BD088E"/>
    <w:rsid w:val="00BD1281"/>
    <w:rsid w:val="00BD1366"/>
    <w:rsid w:val="00BD1EF4"/>
    <w:rsid w:val="00BD333C"/>
    <w:rsid w:val="00BD337C"/>
    <w:rsid w:val="00BD3AE1"/>
    <w:rsid w:val="00BD3EC0"/>
    <w:rsid w:val="00BD423F"/>
    <w:rsid w:val="00BD4A29"/>
    <w:rsid w:val="00BD4C57"/>
    <w:rsid w:val="00BD4FAC"/>
    <w:rsid w:val="00BD51DE"/>
    <w:rsid w:val="00BD7C90"/>
    <w:rsid w:val="00BE02B4"/>
    <w:rsid w:val="00BE0301"/>
    <w:rsid w:val="00BE04FE"/>
    <w:rsid w:val="00BE05B6"/>
    <w:rsid w:val="00BE1000"/>
    <w:rsid w:val="00BE12DF"/>
    <w:rsid w:val="00BE1F1E"/>
    <w:rsid w:val="00BE2220"/>
    <w:rsid w:val="00BE2695"/>
    <w:rsid w:val="00BE2A77"/>
    <w:rsid w:val="00BE2C45"/>
    <w:rsid w:val="00BE3594"/>
    <w:rsid w:val="00BE372B"/>
    <w:rsid w:val="00BE3F4B"/>
    <w:rsid w:val="00BE5836"/>
    <w:rsid w:val="00BE58E6"/>
    <w:rsid w:val="00BE5907"/>
    <w:rsid w:val="00BE5F83"/>
    <w:rsid w:val="00BE6227"/>
    <w:rsid w:val="00BE71B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5F6A"/>
    <w:rsid w:val="00C0702E"/>
    <w:rsid w:val="00C071A7"/>
    <w:rsid w:val="00C07667"/>
    <w:rsid w:val="00C123C3"/>
    <w:rsid w:val="00C1241F"/>
    <w:rsid w:val="00C1274B"/>
    <w:rsid w:val="00C13014"/>
    <w:rsid w:val="00C135E3"/>
    <w:rsid w:val="00C13D66"/>
    <w:rsid w:val="00C14541"/>
    <w:rsid w:val="00C14773"/>
    <w:rsid w:val="00C1478B"/>
    <w:rsid w:val="00C150C6"/>
    <w:rsid w:val="00C15BBA"/>
    <w:rsid w:val="00C15EDB"/>
    <w:rsid w:val="00C1675B"/>
    <w:rsid w:val="00C16C4F"/>
    <w:rsid w:val="00C16CA0"/>
    <w:rsid w:val="00C20531"/>
    <w:rsid w:val="00C223EF"/>
    <w:rsid w:val="00C2253B"/>
    <w:rsid w:val="00C2255D"/>
    <w:rsid w:val="00C22B0E"/>
    <w:rsid w:val="00C22B9D"/>
    <w:rsid w:val="00C2387B"/>
    <w:rsid w:val="00C25681"/>
    <w:rsid w:val="00C26CD4"/>
    <w:rsid w:val="00C30923"/>
    <w:rsid w:val="00C31852"/>
    <w:rsid w:val="00C3187D"/>
    <w:rsid w:val="00C3267A"/>
    <w:rsid w:val="00C328B1"/>
    <w:rsid w:val="00C32C8F"/>
    <w:rsid w:val="00C32CA6"/>
    <w:rsid w:val="00C33321"/>
    <w:rsid w:val="00C34C35"/>
    <w:rsid w:val="00C34DC6"/>
    <w:rsid w:val="00C35C47"/>
    <w:rsid w:val="00C36170"/>
    <w:rsid w:val="00C41F77"/>
    <w:rsid w:val="00C4242B"/>
    <w:rsid w:val="00C4253A"/>
    <w:rsid w:val="00C429DB"/>
    <w:rsid w:val="00C42B2E"/>
    <w:rsid w:val="00C42B74"/>
    <w:rsid w:val="00C431BF"/>
    <w:rsid w:val="00C432A5"/>
    <w:rsid w:val="00C435C5"/>
    <w:rsid w:val="00C4381D"/>
    <w:rsid w:val="00C43A9E"/>
    <w:rsid w:val="00C43F99"/>
    <w:rsid w:val="00C43FF0"/>
    <w:rsid w:val="00C44407"/>
    <w:rsid w:val="00C4448D"/>
    <w:rsid w:val="00C452CD"/>
    <w:rsid w:val="00C456D7"/>
    <w:rsid w:val="00C463CB"/>
    <w:rsid w:val="00C4698D"/>
    <w:rsid w:val="00C46D6A"/>
    <w:rsid w:val="00C46E5D"/>
    <w:rsid w:val="00C47466"/>
    <w:rsid w:val="00C47944"/>
    <w:rsid w:val="00C47E13"/>
    <w:rsid w:val="00C507C9"/>
    <w:rsid w:val="00C50DF6"/>
    <w:rsid w:val="00C5117A"/>
    <w:rsid w:val="00C51760"/>
    <w:rsid w:val="00C51916"/>
    <w:rsid w:val="00C52410"/>
    <w:rsid w:val="00C525B3"/>
    <w:rsid w:val="00C52652"/>
    <w:rsid w:val="00C53372"/>
    <w:rsid w:val="00C5531A"/>
    <w:rsid w:val="00C55384"/>
    <w:rsid w:val="00C57751"/>
    <w:rsid w:val="00C57B8F"/>
    <w:rsid w:val="00C57F32"/>
    <w:rsid w:val="00C6225A"/>
    <w:rsid w:val="00C62790"/>
    <w:rsid w:val="00C63B22"/>
    <w:rsid w:val="00C63F6D"/>
    <w:rsid w:val="00C649D5"/>
    <w:rsid w:val="00C657AE"/>
    <w:rsid w:val="00C65BD3"/>
    <w:rsid w:val="00C66225"/>
    <w:rsid w:val="00C66542"/>
    <w:rsid w:val="00C6716C"/>
    <w:rsid w:val="00C70416"/>
    <w:rsid w:val="00C7068B"/>
    <w:rsid w:val="00C70759"/>
    <w:rsid w:val="00C715A0"/>
    <w:rsid w:val="00C73517"/>
    <w:rsid w:val="00C7407A"/>
    <w:rsid w:val="00C74A03"/>
    <w:rsid w:val="00C74CA9"/>
    <w:rsid w:val="00C74CDF"/>
    <w:rsid w:val="00C74E21"/>
    <w:rsid w:val="00C7534C"/>
    <w:rsid w:val="00C754AD"/>
    <w:rsid w:val="00C75B9E"/>
    <w:rsid w:val="00C75D45"/>
    <w:rsid w:val="00C763C4"/>
    <w:rsid w:val="00C766C4"/>
    <w:rsid w:val="00C76A5B"/>
    <w:rsid w:val="00C801BE"/>
    <w:rsid w:val="00C8048E"/>
    <w:rsid w:val="00C81783"/>
    <w:rsid w:val="00C818EB"/>
    <w:rsid w:val="00C81BA7"/>
    <w:rsid w:val="00C826BB"/>
    <w:rsid w:val="00C82B81"/>
    <w:rsid w:val="00C82D6B"/>
    <w:rsid w:val="00C83045"/>
    <w:rsid w:val="00C8318B"/>
    <w:rsid w:val="00C833BE"/>
    <w:rsid w:val="00C835F5"/>
    <w:rsid w:val="00C8386A"/>
    <w:rsid w:val="00C83964"/>
    <w:rsid w:val="00C83AC3"/>
    <w:rsid w:val="00C83AEE"/>
    <w:rsid w:val="00C83C62"/>
    <w:rsid w:val="00C8439A"/>
    <w:rsid w:val="00C861AC"/>
    <w:rsid w:val="00C86255"/>
    <w:rsid w:val="00C8712C"/>
    <w:rsid w:val="00C872AE"/>
    <w:rsid w:val="00C87AC4"/>
    <w:rsid w:val="00C87BEC"/>
    <w:rsid w:val="00C90038"/>
    <w:rsid w:val="00C90EE5"/>
    <w:rsid w:val="00C91A44"/>
    <w:rsid w:val="00C92461"/>
    <w:rsid w:val="00C92603"/>
    <w:rsid w:val="00C929B5"/>
    <w:rsid w:val="00C92B57"/>
    <w:rsid w:val="00C931EC"/>
    <w:rsid w:val="00C942D9"/>
    <w:rsid w:val="00C9477F"/>
    <w:rsid w:val="00C949CD"/>
    <w:rsid w:val="00C94CE9"/>
    <w:rsid w:val="00C957DB"/>
    <w:rsid w:val="00C95A1F"/>
    <w:rsid w:val="00C962CB"/>
    <w:rsid w:val="00C96755"/>
    <w:rsid w:val="00C96EE9"/>
    <w:rsid w:val="00C96F79"/>
    <w:rsid w:val="00CA02E6"/>
    <w:rsid w:val="00CA0712"/>
    <w:rsid w:val="00CA1BEB"/>
    <w:rsid w:val="00CA1CE6"/>
    <w:rsid w:val="00CA1D72"/>
    <w:rsid w:val="00CA1E61"/>
    <w:rsid w:val="00CA2185"/>
    <w:rsid w:val="00CA24D7"/>
    <w:rsid w:val="00CA2AED"/>
    <w:rsid w:val="00CA2E5E"/>
    <w:rsid w:val="00CA31DA"/>
    <w:rsid w:val="00CA37F1"/>
    <w:rsid w:val="00CA3A30"/>
    <w:rsid w:val="00CA483A"/>
    <w:rsid w:val="00CA5583"/>
    <w:rsid w:val="00CA66A8"/>
    <w:rsid w:val="00CA79B4"/>
    <w:rsid w:val="00CA7BB7"/>
    <w:rsid w:val="00CA7E2D"/>
    <w:rsid w:val="00CB02D2"/>
    <w:rsid w:val="00CB04B7"/>
    <w:rsid w:val="00CB09DA"/>
    <w:rsid w:val="00CB0E54"/>
    <w:rsid w:val="00CB0FDB"/>
    <w:rsid w:val="00CB12DE"/>
    <w:rsid w:val="00CB1319"/>
    <w:rsid w:val="00CB1CB8"/>
    <w:rsid w:val="00CB2326"/>
    <w:rsid w:val="00CB2C8C"/>
    <w:rsid w:val="00CB478D"/>
    <w:rsid w:val="00CB4A8A"/>
    <w:rsid w:val="00CB5799"/>
    <w:rsid w:val="00CB5A1F"/>
    <w:rsid w:val="00CB690B"/>
    <w:rsid w:val="00CB6AC3"/>
    <w:rsid w:val="00CB6F5D"/>
    <w:rsid w:val="00CB70F6"/>
    <w:rsid w:val="00CB74BD"/>
    <w:rsid w:val="00CC06DF"/>
    <w:rsid w:val="00CC0E6B"/>
    <w:rsid w:val="00CC23E5"/>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351C"/>
    <w:rsid w:val="00CD35E6"/>
    <w:rsid w:val="00CD4710"/>
    <w:rsid w:val="00CD4B26"/>
    <w:rsid w:val="00CD4FB8"/>
    <w:rsid w:val="00CD54A2"/>
    <w:rsid w:val="00CD5ADF"/>
    <w:rsid w:val="00CD629A"/>
    <w:rsid w:val="00CD677A"/>
    <w:rsid w:val="00CD6980"/>
    <w:rsid w:val="00CD7315"/>
    <w:rsid w:val="00CD7479"/>
    <w:rsid w:val="00CE10EF"/>
    <w:rsid w:val="00CE1355"/>
    <w:rsid w:val="00CE1757"/>
    <w:rsid w:val="00CE18DA"/>
    <w:rsid w:val="00CE2622"/>
    <w:rsid w:val="00CE2F29"/>
    <w:rsid w:val="00CE358B"/>
    <w:rsid w:val="00CE3BEA"/>
    <w:rsid w:val="00CE3EAB"/>
    <w:rsid w:val="00CE4235"/>
    <w:rsid w:val="00CE4482"/>
    <w:rsid w:val="00CE50A2"/>
    <w:rsid w:val="00CE50FD"/>
    <w:rsid w:val="00CE54BD"/>
    <w:rsid w:val="00CE5975"/>
    <w:rsid w:val="00CE5B38"/>
    <w:rsid w:val="00CE5DCA"/>
    <w:rsid w:val="00CE5E28"/>
    <w:rsid w:val="00CE64C9"/>
    <w:rsid w:val="00CE752A"/>
    <w:rsid w:val="00CE78E1"/>
    <w:rsid w:val="00CE79D2"/>
    <w:rsid w:val="00CE7B6C"/>
    <w:rsid w:val="00CF07E8"/>
    <w:rsid w:val="00CF1099"/>
    <w:rsid w:val="00CF1211"/>
    <w:rsid w:val="00CF15D6"/>
    <w:rsid w:val="00CF1FC3"/>
    <w:rsid w:val="00CF368A"/>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8D4"/>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8DB"/>
    <w:rsid w:val="00D11972"/>
    <w:rsid w:val="00D12359"/>
    <w:rsid w:val="00D12600"/>
    <w:rsid w:val="00D13049"/>
    <w:rsid w:val="00D13384"/>
    <w:rsid w:val="00D13399"/>
    <w:rsid w:val="00D13E5A"/>
    <w:rsid w:val="00D1455A"/>
    <w:rsid w:val="00D14E8C"/>
    <w:rsid w:val="00D15A9C"/>
    <w:rsid w:val="00D15C2E"/>
    <w:rsid w:val="00D16FEC"/>
    <w:rsid w:val="00D173F5"/>
    <w:rsid w:val="00D17426"/>
    <w:rsid w:val="00D17F4E"/>
    <w:rsid w:val="00D2024A"/>
    <w:rsid w:val="00D20962"/>
    <w:rsid w:val="00D216A7"/>
    <w:rsid w:val="00D21944"/>
    <w:rsid w:val="00D21F99"/>
    <w:rsid w:val="00D2251A"/>
    <w:rsid w:val="00D22BC7"/>
    <w:rsid w:val="00D22FBD"/>
    <w:rsid w:val="00D242AE"/>
    <w:rsid w:val="00D243D0"/>
    <w:rsid w:val="00D2476A"/>
    <w:rsid w:val="00D250DC"/>
    <w:rsid w:val="00D25A33"/>
    <w:rsid w:val="00D25EA1"/>
    <w:rsid w:val="00D26036"/>
    <w:rsid w:val="00D264C7"/>
    <w:rsid w:val="00D26CDA"/>
    <w:rsid w:val="00D26E2C"/>
    <w:rsid w:val="00D30216"/>
    <w:rsid w:val="00D30B5B"/>
    <w:rsid w:val="00D30C19"/>
    <w:rsid w:val="00D310A6"/>
    <w:rsid w:val="00D31BF6"/>
    <w:rsid w:val="00D32059"/>
    <w:rsid w:val="00D32284"/>
    <w:rsid w:val="00D33917"/>
    <w:rsid w:val="00D34000"/>
    <w:rsid w:val="00D35705"/>
    <w:rsid w:val="00D358B6"/>
    <w:rsid w:val="00D35D5A"/>
    <w:rsid w:val="00D3626A"/>
    <w:rsid w:val="00D37E2C"/>
    <w:rsid w:val="00D40835"/>
    <w:rsid w:val="00D41ADD"/>
    <w:rsid w:val="00D433D2"/>
    <w:rsid w:val="00D44018"/>
    <w:rsid w:val="00D44083"/>
    <w:rsid w:val="00D440BD"/>
    <w:rsid w:val="00D44806"/>
    <w:rsid w:val="00D45567"/>
    <w:rsid w:val="00D458B4"/>
    <w:rsid w:val="00D468A6"/>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5D"/>
    <w:rsid w:val="00D574BF"/>
    <w:rsid w:val="00D5790C"/>
    <w:rsid w:val="00D60BA3"/>
    <w:rsid w:val="00D6196C"/>
    <w:rsid w:val="00D61E61"/>
    <w:rsid w:val="00D62439"/>
    <w:rsid w:val="00D62D0A"/>
    <w:rsid w:val="00D63597"/>
    <w:rsid w:val="00D642B7"/>
    <w:rsid w:val="00D6443E"/>
    <w:rsid w:val="00D64472"/>
    <w:rsid w:val="00D653DA"/>
    <w:rsid w:val="00D66089"/>
    <w:rsid w:val="00D70107"/>
    <w:rsid w:val="00D701D6"/>
    <w:rsid w:val="00D70B9C"/>
    <w:rsid w:val="00D7181F"/>
    <w:rsid w:val="00D71E67"/>
    <w:rsid w:val="00D72111"/>
    <w:rsid w:val="00D7334A"/>
    <w:rsid w:val="00D74499"/>
    <w:rsid w:val="00D745B1"/>
    <w:rsid w:val="00D74C1B"/>
    <w:rsid w:val="00D76220"/>
    <w:rsid w:val="00D764D3"/>
    <w:rsid w:val="00D77F62"/>
    <w:rsid w:val="00D80274"/>
    <w:rsid w:val="00D8028B"/>
    <w:rsid w:val="00D81603"/>
    <w:rsid w:val="00D819D5"/>
    <w:rsid w:val="00D819F7"/>
    <w:rsid w:val="00D81E6F"/>
    <w:rsid w:val="00D825F2"/>
    <w:rsid w:val="00D8375C"/>
    <w:rsid w:val="00D83EB8"/>
    <w:rsid w:val="00D843BE"/>
    <w:rsid w:val="00D84A7D"/>
    <w:rsid w:val="00D85866"/>
    <w:rsid w:val="00D8663F"/>
    <w:rsid w:val="00D86772"/>
    <w:rsid w:val="00D86ED8"/>
    <w:rsid w:val="00D86F68"/>
    <w:rsid w:val="00D874DF"/>
    <w:rsid w:val="00D90057"/>
    <w:rsid w:val="00D90FE5"/>
    <w:rsid w:val="00D91BED"/>
    <w:rsid w:val="00D91D49"/>
    <w:rsid w:val="00D91EAE"/>
    <w:rsid w:val="00D924C0"/>
    <w:rsid w:val="00D925F6"/>
    <w:rsid w:val="00D92919"/>
    <w:rsid w:val="00D92DA6"/>
    <w:rsid w:val="00D9344A"/>
    <w:rsid w:val="00D93526"/>
    <w:rsid w:val="00D935E4"/>
    <w:rsid w:val="00D9415C"/>
    <w:rsid w:val="00D94F4C"/>
    <w:rsid w:val="00D95434"/>
    <w:rsid w:val="00D9557D"/>
    <w:rsid w:val="00D9587A"/>
    <w:rsid w:val="00D95889"/>
    <w:rsid w:val="00D95AC1"/>
    <w:rsid w:val="00D95FE1"/>
    <w:rsid w:val="00D96075"/>
    <w:rsid w:val="00D966C9"/>
    <w:rsid w:val="00D975EB"/>
    <w:rsid w:val="00D97EE0"/>
    <w:rsid w:val="00DA0E18"/>
    <w:rsid w:val="00DA2642"/>
    <w:rsid w:val="00DA3695"/>
    <w:rsid w:val="00DA3A31"/>
    <w:rsid w:val="00DA44F0"/>
    <w:rsid w:val="00DA4890"/>
    <w:rsid w:val="00DA4D0A"/>
    <w:rsid w:val="00DA5323"/>
    <w:rsid w:val="00DA6405"/>
    <w:rsid w:val="00DA6FA3"/>
    <w:rsid w:val="00DA75E5"/>
    <w:rsid w:val="00DB0363"/>
    <w:rsid w:val="00DB08C6"/>
    <w:rsid w:val="00DB1971"/>
    <w:rsid w:val="00DB1D8E"/>
    <w:rsid w:val="00DB335A"/>
    <w:rsid w:val="00DB351A"/>
    <w:rsid w:val="00DB3A47"/>
    <w:rsid w:val="00DB3D92"/>
    <w:rsid w:val="00DB449C"/>
    <w:rsid w:val="00DB47E8"/>
    <w:rsid w:val="00DB4B72"/>
    <w:rsid w:val="00DB4B88"/>
    <w:rsid w:val="00DB55C1"/>
    <w:rsid w:val="00DB5ECC"/>
    <w:rsid w:val="00DB6D3F"/>
    <w:rsid w:val="00DC0A03"/>
    <w:rsid w:val="00DC0CBA"/>
    <w:rsid w:val="00DC0F03"/>
    <w:rsid w:val="00DC1E04"/>
    <w:rsid w:val="00DC208B"/>
    <w:rsid w:val="00DC20CE"/>
    <w:rsid w:val="00DC20E3"/>
    <w:rsid w:val="00DC222C"/>
    <w:rsid w:val="00DC248C"/>
    <w:rsid w:val="00DC2B56"/>
    <w:rsid w:val="00DC2F8C"/>
    <w:rsid w:val="00DC38E0"/>
    <w:rsid w:val="00DC49AC"/>
    <w:rsid w:val="00DC4E5E"/>
    <w:rsid w:val="00DC5EC2"/>
    <w:rsid w:val="00DC61F5"/>
    <w:rsid w:val="00DC63D3"/>
    <w:rsid w:val="00DC63D7"/>
    <w:rsid w:val="00DC70C2"/>
    <w:rsid w:val="00DC7ACE"/>
    <w:rsid w:val="00DC7C91"/>
    <w:rsid w:val="00DC7D84"/>
    <w:rsid w:val="00DD02EC"/>
    <w:rsid w:val="00DD07D2"/>
    <w:rsid w:val="00DD0F34"/>
    <w:rsid w:val="00DD14BB"/>
    <w:rsid w:val="00DD208B"/>
    <w:rsid w:val="00DD229E"/>
    <w:rsid w:val="00DD2FF4"/>
    <w:rsid w:val="00DD30EC"/>
    <w:rsid w:val="00DD371C"/>
    <w:rsid w:val="00DD3C41"/>
    <w:rsid w:val="00DD4D8F"/>
    <w:rsid w:val="00DD51AA"/>
    <w:rsid w:val="00DD55E0"/>
    <w:rsid w:val="00DD603D"/>
    <w:rsid w:val="00DD783D"/>
    <w:rsid w:val="00DE0069"/>
    <w:rsid w:val="00DE0908"/>
    <w:rsid w:val="00DE0D05"/>
    <w:rsid w:val="00DE1FBC"/>
    <w:rsid w:val="00DE22B5"/>
    <w:rsid w:val="00DE26D0"/>
    <w:rsid w:val="00DE3C97"/>
    <w:rsid w:val="00DE3DBB"/>
    <w:rsid w:val="00DE4293"/>
    <w:rsid w:val="00DE46AC"/>
    <w:rsid w:val="00DE4AF9"/>
    <w:rsid w:val="00DE544A"/>
    <w:rsid w:val="00DE77F5"/>
    <w:rsid w:val="00DE7C46"/>
    <w:rsid w:val="00DF0205"/>
    <w:rsid w:val="00DF11BA"/>
    <w:rsid w:val="00DF18FB"/>
    <w:rsid w:val="00DF192B"/>
    <w:rsid w:val="00DF247E"/>
    <w:rsid w:val="00DF2800"/>
    <w:rsid w:val="00DF2894"/>
    <w:rsid w:val="00DF34FE"/>
    <w:rsid w:val="00DF4D29"/>
    <w:rsid w:val="00DF5E4B"/>
    <w:rsid w:val="00DF5F30"/>
    <w:rsid w:val="00DF621B"/>
    <w:rsid w:val="00DF6BE6"/>
    <w:rsid w:val="00DF6CD2"/>
    <w:rsid w:val="00DF6FDE"/>
    <w:rsid w:val="00DF747F"/>
    <w:rsid w:val="00DF777C"/>
    <w:rsid w:val="00DF7ED2"/>
    <w:rsid w:val="00E00AC0"/>
    <w:rsid w:val="00E0361A"/>
    <w:rsid w:val="00E03EBD"/>
    <w:rsid w:val="00E04778"/>
    <w:rsid w:val="00E04E85"/>
    <w:rsid w:val="00E04F40"/>
    <w:rsid w:val="00E053E3"/>
    <w:rsid w:val="00E0576C"/>
    <w:rsid w:val="00E05CAD"/>
    <w:rsid w:val="00E06F9F"/>
    <w:rsid w:val="00E074BE"/>
    <w:rsid w:val="00E100B8"/>
    <w:rsid w:val="00E116F0"/>
    <w:rsid w:val="00E11788"/>
    <w:rsid w:val="00E11882"/>
    <w:rsid w:val="00E1359E"/>
    <w:rsid w:val="00E13A07"/>
    <w:rsid w:val="00E13CA8"/>
    <w:rsid w:val="00E13CB7"/>
    <w:rsid w:val="00E142A4"/>
    <w:rsid w:val="00E155C9"/>
    <w:rsid w:val="00E1576F"/>
    <w:rsid w:val="00E1650E"/>
    <w:rsid w:val="00E1683E"/>
    <w:rsid w:val="00E16A48"/>
    <w:rsid w:val="00E16D35"/>
    <w:rsid w:val="00E173C0"/>
    <w:rsid w:val="00E17B05"/>
    <w:rsid w:val="00E17BC3"/>
    <w:rsid w:val="00E17D81"/>
    <w:rsid w:val="00E212E9"/>
    <w:rsid w:val="00E21526"/>
    <w:rsid w:val="00E21B33"/>
    <w:rsid w:val="00E2264C"/>
    <w:rsid w:val="00E243BE"/>
    <w:rsid w:val="00E244FE"/>
    <w:rsid w:val="00E24656"/>
    <w:rsid w:val="00E251EC"/>
    <w:rsid w:val="00E257A7"/>
    <w:rsid w:val="00E26244"/>
    <w:rsid w:val="00E26DB9"/>
    <w:rsid w:val="00E27222"/>
    <w:rsid w:val="00E27FC2"/>
    <w:rsid w:val="00E301B8"/>
    <w:rsid w:val="00E30565"/>
    <w:rsid w:val="00E308C5"/>
    <w:rsid w:val="00E30BDE"/>
    <w:rsid w:val="00E31F13"/>
    <w:rsid w:val="00E32470"/>
    <w:rsid w:val="00E32958"/>
    <w:rsid w:val="00E329BB"/>
    <w:rsid w:val="00E35875"/>
    <w:rsid w:val="00E359F4"/>
    <w:rsid w:val="00E35C04"/>
    <w:rsid w:val="00E36207"/>
    <w:rsid w:val="00E36798"/>
    <w:rsid w:val="00E36DD8"/>
    <w:rsid w:val="00E3712F"/>
    <w:rsid w:val="00E40057"/>
    <w:rsid w:val="00E4060A"/>
    <w:rsid w:val="00E40D62"/>
    <w:rsid w:val="00E41083"/>
    <w:rsid w:val="00E41430"/>
    <w:rsid w:val="00E43B5F"/>
    <w:rsid w:val="00E43F00"/>
    <w:rsid w:val="00E43F8E"/>
    <w:rsid w:val="00E44D5C"/>
    <w:rsid w:val="00E45161"/>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1048"/>
    <w:rsid w:val="00E62033"/>
    <w:rsid w:val="00E62369"/>
    <w:rsid w:val="00E626CB"/>
    <w:rsid w:val="00E63979"/>
    <w:rsid w:val="00E63BF7"/>
    <w:rsid w:val="00E65DCE"/>
    <w:rsid w:val="00E66098"/>
    <w:rsid w:val="00E6686F"/>
    <w:rsid w:val="00E674C4"/>
    <w:rsid w:val="00E67C1A"/>
    <w:rsid w:val="00E702CB"/>
    <w:rsid w:val="00E71E56"/>
    <w:rsid w:val="00E723A7"/>
    <w:rsid w:val="00E7338E"/>
    <w:rsid w:val="00E74212"/>
    <w:rsid w:val="00E744E6"/>
    <w:rsid w:val="00E748A8"/>
    <w:rsid w:val="00E74DCB"/>
    <w:rsid w:val="00E76032"/>
    <w:rsid w:val="00E767EE"/>
    <w:rsid w:val="00E769F7"/>
    <w:rsid w:val="00E76A94"/>
    <w:rsid w:val="00E76AE7"/>
    <w:rsid w:val="00E76DAC"/>
    <w:rsid w:val="00E7723E"/>
    <w:rsid w:val="00E77EDE"/>
    <w:rsid w:val="00E805E0"/>
    <w:rsid w:val="00E814CD"/>
    <w:rsid w:val="00E8255E"/>
    <w:rsid w:val="00E825F0"/>
    <w:rsid w:val="00E83214"/>
    <w:rsid w:val="00E835A2"/>
    <w:rsid w:val="00E839F4"/>
    <w:rsid w:val="00E83F4B"/>
    <w:rsid w:val="00E83FED"/>
    <w:rsid w:val="00E84689"/>
    <w:rsid w:val="00E8478A"/>
    <w:rsid w:val="00E85307"/>
    <w:rsid w:val="00E858F1"/>
    <w:rsid w:val="00E85A07"/>
    <w:rsid w:val="00E8684F"/>
    <w:rsid w:val="00E8688E"/>
    <w:rsid w:val="00E874AD"/>
    <w:rsid w:val="00E87A05"/>
    <w:rsid w:val="00E905F6"/>
    <w:rsid w:val="00E9069B"/>
    <w:rsid w:val="00E91A36"/>
    <w:rsid w:val="00E91B8A"/>
    <w:rsid w:val="00E91C1D"/>
    <w:rsid w:val="00E925A5"/>
    <w:rsid w:val="00E92C32"/>
    <w:rsid w:val="00E93A02"/>
    <w:rsid w:val="00E93C02"/>
    <w:rsid w:val="00E93C07"/>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E6"/>
    <w:rsid w:val="00EA3CC6"/>
    <w:rsid w:val="00EA41C2"/>
    <w:rsid w:val="00EA4201"/>
    <w:rsid w:val="00EA4327"/>
    <w:rsid w:val="00EA53C6"/>
    <w:rsid w:val="00EA57AB"/>
    <w:rsid w:val="00EA601F"/>
    <w:rsid w:val="00EA6746"/>
    <w:rsid w:val="00EA709C"/>
    <w:rsid w:val="00EA70ED"/>
    <w:rsid w:val="00EA719A"/>
    <w:rsid w:val="00EB002D"/>
    <w:rsid w:val="00EB1743"/>
    <w:rsid w:val="00EB19F9"/>
    <w:rsid w:val="00EB241D"/>
    <w:rsid w:val="00EB266D"/>
    <w:rsid w:val="00EB2D87"/>
    <w:rsid w:val="00EB2E14"/>
    <w:rsid w:val="00EB3773"/>
    <w:rsid w:val="00EB3D4B"/>
    <w:rsid w:val="00EB3F39"/>
    <w:rsid w:val="00EB584A"/>
    <w:rsid w:val="00EB5AE2"/>
    <w:rsid w:val="00EB6399"/>
    <w:rsid w:val="00EB6499"/>
    <w:rsid w:val="00EB728A"/>
    <w:rsid w:val="00EB763C"/>
    <w:rsid w:val="00EB7E40"/>
    <w:rsid w:val="00EC1BA5"/>
    <w:rsid w:val="00EC1BCD"/>
    <w:rsid w:val="00EC2192"/>
    <w:rsid w:val="00EC365C"/>
    <w:rsid w:val="00EC43ED"/>
    <w:rsid w:val="00EC5127"/>
    <w:rsid w:val="00EC5328"/>
    <w:rsid w:val="00EC55BB"/>
    <w:rsid w:val="00EC5AB8"/>
    <w:rsid w:val="00EC5E19"/>
    <w:rsid w:val="00EC67C5"/>
    <w:rsid w:val="00EC71DA"/>
    <w:rsid w:val="00EC7436"/>
    <w:rsid w:val="00EC75AE"/>
    <w:rsid w:val="00EC7DB7"/>
    <w:rsid w:val="00EC7DDF"/>
    <w:rsid w:val="00ED058D"/>
    <w:rsid w:val="00ED104D"/>
    <w:rsid w:val="00ED1231"/>
    <w:rsid w:val="00ED1E20"/>
    <w:rsid w:val="00ED2504"/>
    <w:rsid w:val="00ED2BFE"/>
    <w:rsid w:val="00ED3391"/>
    <w:rsid w:val="00ED3656"/>
    <w:rsid w:val="00ED3B6C"/>
    <w:rsid w:val="00ED4103"/>
    <w:rsid w:val="00ED466A"/>
    <w:rsid w:val="00ED4EEB"/>
    <w:rsid w:val="00ED52EE"/>
    <w:rsid w:val="00ED598F"/>
    <w:rsid w:val="00ED67DE"/>
    <w:rsid w:val="00ED75FA"/>
    <w:rsid w:val="00EE0891"/>
    <w:rsid w:val="00EE0D13"/>
    <w:rsid w:val="00EE1325"/>
    <w:rsid w:val="00EE1329"/>
    <w:rsid w:val="00EE1E49"/>
    <w:rsid w:val="00EE1E51"/>
    <w:rsid w:val="00EE3F8A"/>
    <w:rsid w:val="00EE413F"/>
    <w:rsid w:val="00EE4732"/>
    <w:rsid w:val="00EE640B"/>
    <w:rsid w:val="00EE642E"/>
    <w:rsid w:val="00EE675E"/>
    <w:rsid w:val="00EE76A9"/>
    <w:rsid w:val="00EE79A3"/>
    <w:rsid w:val="00EE7C27"/>
    <w:rsid w:val="00EE7FA7"/>
    <w:rsid w:val="00EF0631"/>
    <w:rsid w:val="00EF0930"/>
    <w:rsid w:val="00EF0BCA"/>
    <w:rsid w:val="00EF10C4"/>
    <w:rsid w:val="00EF1DDD"/>
    <w:rsid w:val="00EF21C3"/>
    <w:rsid w:val="00EF2882"/>
    <w:rsid w:val="00EF28FE"/>
    <w:rsid w:val="00EF30F7"/>
    <w:rsid w:val="00EF36C6"/>
    <w:rsid w:val="00EF4108"/>
    <w:rsid w:val="00EF43A6"/>
    <w:rsid w:val="00EF44AC"/>
    <w:rsid w:val="00EF4694"/>
    <w:rsid w:val="00EF51F9"/>
    <w:rsid w:val="00EF5FE4"/>
    <w:rsid w:val="00EF6523"/>
    <w:rsid w:val="00EF69F9"/>
    <w:rsid w:val="00EF7502"/>
    <w:rsid w:val="00EF78D3"/>
    <w:rsid w:val="00F0081A"/>
    <w:rsid w:val="00F0176E"/>
    <w:rsid w:val="00F01C08"/>
    <w:rsid w:val="00F01C15"/>
    <w:rsid w:val="00F02218"/>
    <w:rsid w:val="00F0264D"/>
    <w:rsid w:val="00F036D7"/>
    <w:rsid w:val="00F04563"/>
    <w:rsid w:val="00F04E30"/>
    <w:rsid w:val="00F05CA9"/>
    <w:rsid w:val="00F0670C"/>
    <w:rsid w:val="00F07253"/>
    <w:rsid w:val="00F073BA"/>
    <w:rsid w:val="00F07B59"/>
    <w:rsid w:val="00F10410"/>
    <w:rsid w:val="00F10E9A"/>
    <w:rsid w:val="00F111D6"/>
    <w:rsid w:val="00F113C1"/>
    <w:rsid w:val="00F11BC6"/>
    <w:rsid w:val="00F11CCC"/>
    <w:rsid w:val="00F11E56"/>
    <w:rsid w:val="00F11EFC"/>
    <w:rsid w:val="00F120CF"/>
    <w:rsid w:val="00F12765"/>
    <w:rsid w:val="00F129F0"/>
    <w:rsid w:val="00F12B76"/>
    <w:rsid w:val="00F12F14"/>
    <w:rsid w:val="00F13D49"/>
    <w:rsid w:val="00F14A1A"/>
    <w:rsid w:val="00F153D5"/>
    <w:rsid w:val="00F15442"/>
    <w:rsid w:val="00F15774"/>
    <w:rsid w:val="00F162CB"/>
    <w:rsid w:val="00F170C2"/>
    <w:rsid w:val="00F171B1"/>
    <w:rsid w:val="00F17208"/>
    <w:rsid w:val="00F174DB"/>
    <w:rsid w:val="00F17E89"/>
    <w:rsid w:val="00F21801"/>
    <w:rsid w:val="00F22353"/>
    <w:rsid w:val="00F23E98"/>
    <w:rsid w:val="00F24E08"/>
    <w:rsid w:val="00F269CB"/>
    <w:rsid w:val="00F274EE"/>
    <w:rsid w:val="00F27AF8"/>
    <w:rsid w:val="00F27DFB"/>
    <w:rsid w:val="00F306D6"/>
    <w:rsid w:val="00F3182D"/>
    <w:rsid w:val="00F31F66"/>
    <w:rsid w:val="00F320B0"/>
    <w:rsid w:val="00F326B2"/>
    <w:rsid w:val="00F357EE"/>
    <w:rsid w:val="00F360E9"/>
    <w:rsid w:val="00F41DEF"/>
    <w:rsid w:val="00F429B6"/>
    <w:rsid w:val="00F42B77"/>
    <w:rsid w:val="00F42DFF"/>
    <w:rsid w:val="00F436DB"/>
    <w:rsid w:val="00F44F4F"/>
    <w:rsid w:val="00F45040"/>
    <w:rsid w:val="00F45117"/>
    <w:rsid w:val="00F45732"/>
    <w:rsid w:val="00F4767F"/>
    <w:rsid w:val="00F478A7"/>
    <w:rsid w:val="00F47F85"/>
    <w:rsid w:val="00F508DB"/>
    <w:rsid w:val="00F50E09"/>
    <w:rsid w:val="00F514B0"/>
    <w:rsid w:val="00F517BC"/>
    <w:rsid w:val="00F520BC"/>
    <w:rsid w:val="00F532E8"/>
    <w:rsid w:val="00F5351E"/>
    <w:rsid w:val="00F53FF5"/>
    <w:rsid w:val="00F541DD"/>
    <w:rsid w:val="00F5433D"/>
    <w:rsid w:val="00F54E01"/>
    <w:rsid w:val="00F55466"/>
    <w:rsid w:val="00F55682"/>
    <w:rsid w:val="00F5592B"/>
    <w:rsid w:val="00F55CF6"/>
    <w:rsid w:val="00F563DB"/>
    <w:rsid w:val="00F570E9"/>
    <w:rsid w:val="00F57D1E"/>
    <w:rsid w:val="00F60A52"/>
    <w:rsid w:val="00F6171B"/>
    <w:rsid w:val="00F6202E"/>
    <w:rsid w:val="00F625CD"/>
    <w:rsid w:val="00F6264A"/>
    <w:rsid w:val="00F62C49"/>
    <w:rsid w:val="00F63549"/>
    <w:rsid w:val="00F64119"/>
    <w:rsid w:val="00F6443B"/>
    <w:rsid w:val="00F647DE"/>
    <w:rsid w:val="00F66123"/>
    <w:rsid w:val="00F665FA"/>
    <w:rsid w:val="00F66A34"/>
    <w:rsid w:val="00F7026B"/>
    <w:rsid w:val="00F7039A"/>
    <w:rsid w:val="00F719CA"/>
    <w:rsid w:val="00F71EB0"/>
    <w:rsid w:val="00F72BAF"/>
    <w:rsid w:val="00F73782"/>
    <w:rsid w:val="00F7382C"/>
    <w:rsid w:val="00F74396"/>
    <w:rsid w:val="00F744C7"/>
    <w:rsid w:val="00F747CF"/>
    <w:rsid w:val="00F74EB5"/>
    <w:rsid w:val="00F76C9A"/>
    <w:rsid w:val="00F7739D"/>
    <w:rsid w:val="00F77622"/>
    <w:rsid w:val="00F803D4"/>
    <w:rsid w:val="00F80605"/>
    <w:rsid w:val="00F8305A"/>
    <w:rsid w:val="00F840AA"/>
    <w:rsid w:val="00F8449B"/>
    <w:rsid w:val="00F84A73"/>
    <w:rsid w:val="00F859BE"/>
    <w:rsid w:val="00F859D3"/>
    <w:rsid w:val="00F85F8C"/>
    <w:rsid w:val="00F863E2"/>
    <w:rsid w:val="00F86745"/>
    <w:rsid w:val="00F8680B"/>
    <w:rsid w:val="00F86A4B"/>
    <w:rsid w:val="00F8730F"/>
    <w:rsid w:val="00F8735D"/>
    <w:rsid w:val="00F87C0E"/>
    <w:rsid w:val="00F9063A"/>
    <w:rsid w:val="00F90A62"/>
    <w:rsid w:val="00F90EAD"/>
    <w:rsid w:val="00F91321"/>
    <w:rsid w:val="00F92443"/>
    <w:rsid w:val="00F94182"/>
    <w:rsid w:val="00F9443F"/>
    <w:rsid w:val="00F94559"/>
    <w:rsid w:val="00F9480E"/>
    <w:rsid w:val="00F94876"/>
    <w:rsid w:val="00F94CBE"/>
    <w:rsid w:val="00F95061"/>
    <w:rsid w:val="00F95166"/>
    <w:rsid w:val="00F952B4"/>
    <w:rsid w:val="00F96550"/>
    <w:rsid w:val="00F9657A"/>
    <w:rsid w:val="00F96E5C"/>
    <w:rsid w:val="00FA0072"/>
    <w:rsid w:val="00FA042F"/>
    <w:rsid w:val="00FA1E4D"/>
    <w:rsid w:val="00FA3278"/>
    <w:rsid w:val="00FA3428"/>
    <w:rsid w:val="00FA381E"/>
    <w:rsid w:val="00FA3AEF"/>
    <w:rsid w:val="00FA3F46"/>
    <w:rsid w:val="00FA3FAB"/>
    <w:rsid w:val="00FA432C"/>
    <w:rsid w:val="00FA4E8F"/>
    <w:rsid w:val="00FA5531"/>
    <w:rsid w:val="00FA60FC"/>
    <w:rsid w:val="00FA64DB"/>
    <w:rsid w:val="00FA6554"/>
    <w:rsid w:val="00FA6E7F"/>
    <w:rsid w:val="00FA6F24"/>
    <w:rsid w:val="00FA7114"/>
    <w:rsid w:val="00FA756C"/>
    <w:rsid w:val="00FA7CF6"/>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5356"/>
    <w:rsid w:val="00FB6001"/>
    <w:rsid w:val="00FB6659"/>
    <w:rsid w:val="00FB6E5B"/>
    <w:rsid w:val="00FC0687"/>
    <w:rsid w:val="00FC0E66"/>
    <w:rsid w:val="00FC1C03"/>
    <w:rsid w:val="00FC1EEE"/>
    <w:rsid w:val="00FC2F6F"/>
    <w:rsid w:val="00FC396F"/>
    <w:rsid w:val="00FC3AEE"/>
    <w:rsid w:val="00FC3FFB"/>
    <w:rsid w:val="00FC4453"/>
    <w:rsid w:val="00FC44B4"/>
    <w:rsid w:val="00FC4B60"/>
    <w:rsid w:val="00FD0411"/>
    <w:rsid w:val="00FD04CC"/>
    <w:rsid w:val="00FD057C"/>
    <w:rsid w:val="00FD06C1"/>
    <w:rsid w:val="00FD0A05"/>
    <w:rsid w:val="00FD175D"/>
    <w:rsid w:val="00FD17BF"/>
    <w:rsid w:val="00FD27CB"/>
    <w:rsid w:val="00FD3CFA"/>
    <w:rsid w:val="00FD3FE1"/>
    <w:rsid w:val="00FD4D36"/>
    <w:rsid w:val="00FD698A"/>
    <w:rsid w:val="00FD69BA"/>
    <w:rsid w:val="00FD6C26"/>
    <w:rsid w:val="00FE002E"/>
    <w:rsid w:val="00FE089B"/>
    <w:rsid w:val="00FE0CF3"/>
    <w:rsid w:val="00FE1BD1"/>
    <w:rsid w:val="00FE1DE3"/>
    <w:rsid w:val="00FE2291"/>
    <w:rsid w:val="00FE2DD8"/>
    <w:rsid w:val="00FE68A3"/>
    <w:rsid w:val="00FE6B28"/>
    <w:rsid w:val="00FE6E56"/>
    <w:rsid w:val="00FE70AB"/>
    <w:rsid w:val="00FE78AD"/>
    <w:rsid w:val="00FE7B8E"/>
    <w:rsid w:val="00FE7C7C"/>
    <w:rsid w:val="00FF076B"/>
    <w:rsid w:val="00FF0A85"/>
    <w:rsid w:val="00FF16F2"/>
    <w:rsid w:val="00FF201A"/>
    <w:rsid w:val="00FF26A7"/>
    <w:rsid w:val="00FF2CDC"/>
    <w:rsid w:val="00FF450D"/>
    <w:rsid w:val="00FF453D"/>
    <w:rsid w:val="00FF50A6"/>
    <w:rsid w:val="00FF5B20"/>
    <w:rsid w:val="00FF7795"/>
    <w:rsid w:val="00FF789A"/>
    <w:rsid w:val="00FF789C"/>
    <w:rsid w:val="00FF7F3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24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72EC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zh-CN"/>
    </w:rPr>
  </w:style>
  <w:style w:type="paragraph" w:styleId="Heading2">
    <w:name w:val="heading 2"/>
    <w:aliases w:val="H2,h2,DO NOT USE_h2,h21,Heading 2 3GPP"/>
    <w:basedOn w:val="Heading1"/>
    <w:next w:val="Normal"/>
    <w:qFormat/>
    <w:rsid w:val="00435EF2"/>
    <w:pPr>
      <w:numPr>
        <w:numId w:val="13"/>
      </w:numPr>
      <w:pBdr>
        <w:top w:val="none" w:sz="0" w:space="0" w:color="auto"/>
      </w:pBdr>
      <w:spacing w:before="180"/>
      <w:ind w:left="851" w:hanging="851"/>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rsid w:val="00A51997"/>
    <w:pPr>
      <w:overflowPunct/>
      <w:autoSpaceDE/>
      <w:autoSpaceDN/>
      <w:adjustRightInd/>
      <w:textAlignment w:val="auto"/>
    </w:pPr>
    <w:rPr>
      <w:rFonts w:ascii="Arial" w:eastAsia="MS Mincho" w:hAnsi="Arial"/>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TdocHeader2">
    <w:name w:val="Tdoc_Header_2"/>
    <w:basedOn w:val="Normal"/>
    <w:rsid w:val="00E93C0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styleId="NormalWeb">
    <w:name w:val="Normal (Web)"/>
    <w:basedOn w:val="Normal"/>
    <w:uiPriority w:val="99"/>
    <w:unhideWhenUsed/>
    <w:rsid w:val="00B777F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B10">
    <w:name w:val="B1 (文字)"/>
    <w:uiPriority w:val="99"/>
    <w:locked/>
    <w:rsid w:val="00B777F6"/>
    <w:rPr>
      <w:rFonts w:ascii="Times New Roman" w:hAnsi="Times New Roman"/>
      <w:lang w:val="en-GB" w:eastAsia="en-US"/>
    </w:rPr>
  </w:style>
  <w:style w:type="paragraph" w:customStyle="1" w:styleId="3GPPHeading1">
    <w:name w:val="3GPP Heading 1"/>
    <w:basedOn w:val="Normal"/>
    <w:rsid w:val="00572EC0"/>
    <w:pPr>
      <w:numPr>
        <w:numId w:val="10"/>
      </w:numPr>
    </w:pPr>
  </w:style>
  <w:style w:type="character" w:customStyle="1" w:styleId="CommentTextChar">
    <w:name w:val="Comment Text Char"/>
    <w:link w:val="CommentText"/>
    <w:rsid w:val="00A51997"/>
    <w:rPr>
      <w:rFonts w:ascii="Arial" w:eastAsia="MS Mincho" w:hAnsi="Arial"/>
      <w:lang w:val="en-GB"/>
    </w:rPr>
  </w:style>
  <w:style w:type="paragraph" w:customStyle="1" w:styleId="a">
    <w:name w:val="正文（首行不缩进）"/>
    <w:link w:val="Char"/>
    <w:rsid w:val="008A2955"/>
    <w:pPr>
      <w:spacing w:afterLines="50" w:line="300" w:lineRule="auto"/>
      <w:ind w:leftChars="400" w:left="400"/>
    </w:pPr>
    <w:rPr>
      <w:rFonts w:ascii="Times New Roman" w:hAnsi="Times New Roman"/>
      <w:sz w:val="21"/>
      <w:lang w:eastAsia="zh-CN"/>
    </w:rPr>
  </w:style>
  <w:style w:type="character" w:customStyle="1" w:styleId="Char">
    <w:name w:val="正文（首行不缩进） Char"/>
    <w:basedOn w:val="DefaultParagraphFont"/>
    <w:link w:val="a"/>
    <w:rsid w:val="008A2955"/>
    <w:rPr>
      <w:rFonts w:ascii="Times New Roman" w:hAnsi="Times New Roman"/>
      <w:sz w:val="21"/>
      <w:lang w:eastAsia="zh-CN"/>
    </w:rPr>
  </w:style>
  <w:style w:type="character" w:customStyle="1" w:styleId="TACChar">
    <w:name w:val="TAC Char"/>
    <w:basedOn w:val="DefaultParagraphFont"/>
    <w:link w:val="TAC"/>
    <w:rsid w:val="008A2955"/>
    <w:rPr>
      <w:rFonts w:ascii="Arial" w:hAnsi="Arial"/>
      <w:sz w:val="18"/>
      <w:lang w:val="en-GB"/>
    </w:rPr>
  </w:style>
  <w:style w:type="paragraph" w:styleId="TOCHeading">
    <w:name w:val="TOC Heading"/>
    <w:basedOn w:val="Heading1"/>
    <w:next w:val="Normal"/>
    <w:uiPriority w:val="39"/>
    <w:semiHidden/>
    <w:unhideWhenUsed/>
    <w:qFormat/>
    <w:rsid w:val="0071496F"/>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54873293">
      <w:bodyDiv w:val="1"/>
      <w:marLeft w:val="0"/>
      <w:marRight w:val="0"/>
      <w:marTop w:val="0"/>
      <w:marBottom w:val="0"/>
      <w:divBdr>
        <w:top w:val="none" w:sz="0" w:space="0" w:color="auto"/>
        <w:left w:val="none" w:sz="0" w:space="0" w:color="auto"/>
        <w:bottom w:val="none" w:sz="0" w:space="0" w:color="auto"/>
        <w:right w:val="none" w:sz="0" w:space="0" w:color="auto"/>
      </w:divBdr>
    </w:div>
    <w:div w:id="269509671">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5312263">
      <w:bodyDiv w:val="1"/>
      <w:marLeft w:val="0"/>
      <w:marRight w:val="0"/>
      <w:marTop w:val="0"/>
      <w:marBottom w:val="0"/>
      <w:divBdr>
        <w:top w:val="none" w:sz="0" w:space="0" w:color="auto"/>
        <w:left w:val="none" w:sz="0" w:space="0" w:color="auto"/>
        <w:bottom w:val="none" w:sz="0" w:space="0" w:color="auto"/>
        <w:right w:val="none" w:sz="0" w:space="0" w:color="auto"/>
      </w:divBdr>
      <w:divsChild>
        <w:div w:id="1324965418">
          <w:marLeft w:val="0"/>
          <w:marRight w:val="0"/>
          <w:marTop w:val="0"/>
          <w:marBottom w:val="180"/>
          <w:divBdr>
            <w:top w:val="none" w:sz="0" w:space="0" w:color="auto"/>
            <w:left w:val="none" w:sz="0" w:space="0" w:color="auto"/>
            <w:bottom w:val="none" w:sz="0" w:space="0" w:color="auto"/>
            <w:right w:val="none" w:sz="0" w:space="0" w:color="auto"/>
          </w:divBdr>
        </w:div>
        <w:div w:id="1452937405">
          <w:marLeft w:val="100"/>
          <w:marRight w:val="0"/>
          <w:marTop w:val="0"/>
          <w:marBottom w:val="0"/>
          <w:divBdr>
            <w:top w:val="none" w:sz="0" w:space="0" w:color="auto"/>
            <w:left w:val="none" w:sz="0" w:space="0" w:color="auto"/>
            <w:bottom w:val="none" w:sz="0" w:space="0" w:color="auto"/>
            <w:right w:val="none" w:sz="0" w:space="0" w:color="auto"/>
          </w:divBdr>
          <w:divsChild>
            <w:div w:id="55671675">
              <w:marLeft w:val="0"/>
              <w:marRight w:val="0"/>
              <w:marTop w:val="0"/>
              <w:marBottom w:val="0"/>
              <w:divBdr>
                <w:top w:val="none" w:sz="0" w:space="0" w:color="auto"/>
                <w:left w:val="none" w:sz="0" w:space="0" w:color="auto"/>
                <w:bottom w:val="none" w:sz="0" w:space="0" w:color="auto"/>
                <w:right w:val="none" w:sz="0" w:space="0" w:color="auto"/>
              </w:divBdr>
            </w:div>
            <w:div w:id="510144871">
              <w:marLeft w:val="0"/>
              <w:marRight w:val="0"/>
              <w:marTop w:val="0"/>
              <w:marBottom w:val="120"/>
              <w:divBdr>
                <w:top w:val="none" w:sz="0" w:space="0" w:color="auto"/>
                <w:left w:val="none" w:sz="0" w:space="0" w:color="auto"/>
                <w:bottom w:val="none" w:sz="0" w:space="0" w:color="auto"/>
                <w:right w:val="none" w:sz="0" w:space="0" w:color="auto"/>
              </w:divBdr>
              <w:divsChild>
                <w:div w:id="1044672434">
                  <w:marLeft w:val="1122"/>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953443">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6177404">
      <w:bodyDiv w:val="1"/>
      <w:marLeft w:val="0"/>
      <w:marRight w:val="0"/>
      <w:marTop w:val="0"/>
      <w:marBottom w:val="0"/>
      <w:divBdr>
        <w:top w:val="none" w:sz="0" w:space="0" w:color="auto"/>
        <w:left w:val="none" w:sz="0" w:space="0" w:color="auto"/>
        <w:bottom w:val="none" w:sz="0" w:space="0" w:color="auto"/>
        <w:right w:val="none" w:sz="0" w:space="0" w:color="auto"/>
      </w:divBdr>
      <w:divsChild>
        <w:div w:id="680745961">
          <w:marLeft w:val="0"/>
          <w:marRight w:val="0"/>
          <w:marTop w:val="0"/>
          <w:marBottom w:val="0"/>
          <w:divBdr>
            <w:top w:val="none" w:sz="0" w:space="0" w:color="auto"/>
            <w:left w:val="none" w:sz="0" w:space="0" w:color="auto"/>
            <w:bottom w:val="none" w:sz="0" w:space="0" w:color="auto"/>
            <w:right w:val="none" w:sz="0" w:space="0" w:color="auto"/>
          </w:divBdr>
        </w:div>
        <w:div w:id="1436829589">
          <w:marLeft w:val="0"/>
          <w:marRight w:val="0"/>
          <w:marTop w:val="0"/>
          <w:marBottom w:val="180"/>
          <w:divBdr>
            <w:top w:val="none" w:sz="0" w:space="0" w:color="auto"/>
            <w:left w:val="none" w:sz="0" w:space="0" w:color="auto"/>
            <w:bottom w:val="none" w:sz="0" w:space="0" w:color="auto"/>
            <w:right w:val="none" w:sz="0" w:space="0" w:color="auto"/>
          </w:divBdr>
          <w:divsChild>
            <w:div w:id="742335439">
              <w:marLeft w:val="0"/>
              <w:marRight w:val="0"/>
              <w:marTop w:val="0"/>
              <w:marBottom w:val="0"/>
              <w:divBdr>
                <w:top w:val="none" w:sz="0" w:space="0" w:color="auto"/>
                <w:left w:val="none" w:sz="0" w:space="0" w:color="auto"/>
                <w:bottom w:val="none" w:sz="0" w:space="0" w:color="auto"/>
                <w:right w:val="none" w:sz="0" w:space="0" w:color="auto"/>
              </w:divBdr>
            </w:div>
          </w:divsChild>
        </w:div>
        <w:div w:id="2132244386">
          <w:marLeft w:val="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317831">
      <w:bodyDiv w:val="1"/>
      <w:marLeft w:val="0"/>
      <w:marRight w:val="0"/>
      <w:marTop w:val="0"/>
      <w:marBottom w:val="0"/>
      <w:divBdr>
        <w:top w:val="none" w:sz="0" w:space="0" w:color="auto"/>
        <w:left w:val="none" w:sz="0" w:space="0" w:color="auto"/>
        <w:bottom w:val="none" w:sz="0" w:space="0" w:color="auto"/>
        <w:right w:val="none" w:sz="0" w:space="0" w:color="auto"/>
      </w:divBdr>
      <w:divsChild>
        <w:div w:id="450363398">
          <w:marLeft w:val="0"/>
          <w:marRight w:val="0"/>
          <w:marTop w:val="0"/>
          <w:marBottom w:val="180"/>
          <w:divBdr>
            <w:top w:val="none" w:sz="0" w:space="0" w:color="auto"/>
            <w:left w:val="none" w:sz="0" w:space="0" w:color="auto"/>
            <w:bottom w:val="none" w:sz="0" w:space="0" w:color="auto"/>
            <w:right w:val="none" w:sz="0" w:space="0" w:color="auto"/>
          </w:divBdr>
        </w:div>
        <w:div w:id="1471242668">
          <w:marLeft w:val="0"/>
          <w:marRight w:val="0"/>
          <w:marTop w:val="0"/>
          <w:marBottom w:val="180"/>
          <w:divBdr>
            <w:top w:val="none" w:sz="0" w:space="0" w:color="auto"/>
            <w:left w:val="none" w:sz="0" w:space="0" w:color="auto"/>
            <w:bottom w:val="none" w:sz="0" w:space="0" w:color="auto"/>
            <w:right w:val="none" w:sz="0" w:space="0" w:color="auto"/>
          </w:divBdr>
        </w:div>
        <w:div w:id="1908412688">
          <w:marLeft w:val="0"/>
          <w:marRight w:val="0"/>
          <w:marTop w:val="0"/>
          <w:marBottom w:val="18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369668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50321038">
      <w:bodyDiv w:val="1"/>
      <w:marLeft w:val="0"/>
      <w:marRight w:val="0"/>
      <w:marTop w:val="0"/>
      <w:marBottom w:val="0"/>
      <w:divBdr>
        <w:top w:val="none" w:sz="0" w:space="0" w:color="auto"/>
        <w:left w:val="none" w:sz="0" w:space="0" w:color="auto"/>
        <w:bottom w:val="none" w:sz="0" w:space="0" w:color="auto"/>
        <w:right w:val="none" w:sz="0" w:space="0" w:color="auto"/>
      </w:divBdr>
      <w:divsChild>
        <w:div w:id="1232429318">
          <w:marLeft w:val="100"/>
          <w:marRight w:val="0"/>
          <w:marTop w:val="0"/>
          <w:marBottom w:val="0"/>
          <w:divBdr>
            <w:top w:val="none" w:sz="0" w:space="0" w:color="auto"/>
            <w:left w:val="none" w:sz="0" w:space="0" w:color="auto"/>
            <w:bottom w:val="none" w:sz="0" w:space="0" w:color="auto"/>
            <w:right w:val="none" w:sz="0" w:space="0" w:color="auto"/>
          </w:divBdr>
          <w:divsChild>
            <w:div w:id="96369527">
              <w:marLeft w:val="0"/>
              <w:marRight w:val="0"/>
              <w:marTop w:val="0"/>
              <w:marBottom w:val="0"/>
              <w:divBdr>
                <w:top w:val="none" w:sz="0" w:space="0" w:color="auto"/>
                <w:left w:val="none" w:sz="0" w:space="0" w:color="auto"/>
                <w:bottom w:val="none" w:sz="0" w:space="0" w:color="auto"/>
                <w:right w:val="none" w:sz="0" w:space="0" w:color="auto"/>
              </w:divBdr>
            </w:div>
            <w:div w:id="1930891781">
              <w:marLeft w:val="0"/>
              <w:marRight w:val="0"/>
              <w:marTop w:val="0"/>
              <w:marBottom w:val="120"/>
              <w:divBdr>
                <w:top w:val="none" w:sz="0" w:space="0" w:color="auto"/>
                <w:left w:val="none" w:sz="0" w:space="0" w:color="auto"/>
                <w:bottom w:val="none" w:sz="0" w:space="0" w:color="auto"/>
                <w:right w:val="none" w:sz="0" w:space="0" w:color="auto"/>
              </w:divBdr>
              <w:divsChild>
                <w:div w:id="813835586">
                  <w:marLeft w:val="1800"/>
                  <w:marRight w:val="0"/>
                  <w:marTop w:val="0"/>
                  <w:marBottom w:val="0"/>
                  <w:divBdr>
                    <w:top w:val="none" w:sz="0" w:space="0" w:color="auto"/>
                    <w:left w:val="none" w:sz="0" w:space="0" w:color="auto"/>
                    <w:bottom w:val="none" w:sz="0" w:space="0" w:color="auto"/>
                    <w:right w:val="none" w:sz="0" w:space="0" w:color="auto"/>
                  </w:divBdr>
                </w:div>
              </w:divsChild>
            </w:div>
          </w:divsChild>
        </w:div>
        <w:div w:id="1798526785">
          <w:marLeft w:val="0"/>
          <w:marRight w:val="0"/>
          <w:marTop w:val="0"/>
          <w:marBottom w:val="18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7302330">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89541807">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12995841">
      <w:bodyDiv w:val="1"/>
      <w:marLeft w:val="0"/>
      <w:marRight w:val="0"/>
      <w:marTop w:val="0"/>
      <w:marBottom w:val="0"/>
      <w:divBdr>
        <w:top w:val="none" w:sz="0" w:space="0" w:color="auto"/>
        <w:left w:val="none" w:sz="0" w:space="0" w:color="auto"/>
        <w:bottom w:val="none" w:sz="0" w:space="0" w:color="auto"/>
        <w:right w:val="none" w:sz="0" w:space="0" w:color="auto"/>
      </w:divBdr>
    </w:div>
    <w:div w:id="1721903384">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ech.ebu.ch/publications/tr034" TargetMode="External"/><Relationship Id="rId13" Type="http://schemas.openxmlformats.org/officeDocument/2006/relationships/image" Target="media/image3.wmf"/><Relationship Id="rId18" Type="http://schemas.openxmlformats.org/officeDocument/2006/relationships/oleObject" Target="embeddings/oleObject5.bin"/><Relationship Id="rId26" Type="http://schemas.microsoft.com/office/2011/relationships/commentsExtended" Target="commentsExtended.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C05671-AA8A-442B-863D-F400D6359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16</TotalTime>
  <Pages>7</Pages>
  <Words>1677</Words>
  <Characters>9562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11217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Nokia Corporation</dc:creator>
  <cp:lastModifiedBy>dbhatool</cp:lastModifiedBy>
  <cp:revision>6</cp:revision>
  <cp:lastPrinted>2016-02-01T09:45:00Z</cp:lastPrinted>
  <dcterms:created xsi:type="dcterms:W3CDTF">2016-04-20T16:42:00Z</dcterms:created>
  <dcterms:modified xsi:type="dcterms:W3CDTF">2016-04-27T07:34:00Z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_AdHocReviewCycleID">
    <vt:i4>-657661326</vt:i4>
  </property>
  <property fmtid="{D5CDD505-2E9C-101B-9397-08002B2CF9AE}" pid="6" name="_EmailSubject">
    <vt:lpwstr>[84b-09] Scenarios and simulation assumptions for eMBMS</vt:lpwstr>
  </property>
  <property fmtid="{D5CDD505-2E9C-101B-9397-08002B2CF9AE}" pid="7" name="_AuthorEmail">
    <vt:lpwstr>david.bhatoolaul@alcatel-lucent.com</vt:lpwstr>
  </property>
  <property fmtid="{D5CDD505-2E9C-101B-9397-08002B2CF9AE}" pid="8" name="_AuthorEmailDisplayName">
    <vt:lpwstr>Bhatoolaul, David (Nokia - GB)</vt:lpwstr>
  </property>
  <property fmtid="{D5CDD505-2E9C-101B-9397-08002B2CF9AE}" pid="9" name="_PreviousAdHocReviewCycleID">
    <vt:i4>-2014007422</vt:i4>
  </property>
</Properties>
</file>